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BA6F" w14:textId="77777777" w:rsidR="00106A21" w:rsidRDefault="00106A21" w:rsidP="00E13CE9">
      <w:pPr>
        <w:jc w:val="both"/>
        <w:rPr>
          <w:rFonts w:ascii="Arial" w:hAnsi="Arial" w:cs="Arial"/>
        </w:rPr>
      </w:pPr>
      <w:r w:rsidRPr="00E12E06">
        <w:rPr>
          <w:rFonts w:ascii="Arial" w:hAnsi="Arial" w:cs="Arial"/>
          <w:sz w:val="18"/>
          <w:szCs w:val="18"/>
        </w:rPr>
        <w:t>Diseño: Cristina Isabel García Molina</w:t>
      </w:r>
      <w:r w:rsidR="00E13CE9" w:rsidRPr="00E12E06">
        <w:rPr>
          <w:rFonts w:ascii="Arial" w:hAnsi="Arial" w:cs="Arial"/>
        </w:rPr>
        <w:t xml:space="preserve">                                               </w:t>
      </w:r>
      <w:r w:rsidRPr="00E12E06">
        <w:rPr>
          <w:rFonts w:ascii="Arial" w:hAnsi="Arial" w:cs="Arial"/>
          <w:sz w:val="20"/>
          <w:szCs w:val="20"/>
        </w:rPr>
        <w:t>Fecha:</w:t>
      </w:r>
      <w:r w:rsidRPr="00E12E06">
        <w:rPr>
          <w:rFonts w:ascii="Arial" w:hAnsi="Arial" w:cs="Arial"/>
        </w:rPr>
        <w:t xml:space="preserve"> </w:t>
      </w:r>
    </w:p>
    <w:p w14:paraId="733BE9BF" w14:textId="77777777" w:rsidR="00E12E06" w:rsidRPr="00E12E06" w:rsidRDefault="00E12E06" w:rsidP="00E13CE9">
      <w:pPr>
        <w:jc w:val="both"/>
        <w:rPr>
          <w:rFonts w:ascii="Arial" w:hAnsi="Arial" w:cs="Arial"/>
        </w:rPr>
      </w:pPr>
    </w:p>
    <w:p w14:paraId="5C8331C8" w14:textId="77777777" w:rsidR="00672FDA" w:rsidRPr="00E12E06" w:rsidRDefault="00E12E06" w:rsidP="00E13CE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            </w:t>
      </w:r>
      <w:r w:rsidR="00052BDC" w:rsidRPr="00E12E06">
        <w:rPr>
          <w:rFonts w:ascii="Arial" w:hAnsi="Arial" w:cs="Arial"/>
          <w:sz w:val="30"/>
          <w:szCs w:val="30"/>
        </w:rPr>
        <w:t xml:space="preserve"> </w:t>
      </w:r>
      <w:r w:rsidR="00F522FE" w:rsidRPr="00E12E06">
        <w:rPr>
          <w:rFonts w:ascii="Arial" w:hAnsi="Arial" w:cs="Arial"/>
          <w:sz w:val="32"/>
          <w:szCs w:val="32"/>
        </w:rPr>
        <w:t xml:space="preserve">Introducción </w:t>
      </w:r>
      <w:r w:rsidR="00435BF3" w:rsidRPr="00E12E06">
        <w:rPr>
          <w:rFonts w:ascii="Arial" w:hAnsi="Arial" w:cs="Arial"/>
          <w:sz w:val="32"/>
          <w:szCs w:val="32"/>
        </w:rPr>
        <w:t>Mindfulness</w:t>
      </w:r>
      <w:r>
        <w:rPr>
          <w:rFonts w:ascii="Arial" w:hAnsi="Arial" w:cs="Arial"/>
          <w:sz w:val="32"/>
          <w:szCs w:val="32"/>
        </w:rPr>
        <w:t xml:space="preserve">  </w:t>
      </w:r>
      <w:r w:rsidR="00106A21" w:rsidRPr="00E12E06">
        <w:rPr>
          <w:rFonts w:ascii="Arial" w:hAnsi="Arial" w:cs="Arial"/>
          <w:sz w:val="32"/>
          <w:szCs w:val="32"/>
        </w:rPr>
        <w:t xml:space="preserve">¡El momento es ahora! </w:t>
      </w:r>
    </w:p>
    <w:p w14:paraId="3019A6FD" w14:textId="77777777" w:rsidR="00E12E06" w:rsidRDefault="00E12E06" w:rsidP="00E13CE9">
      <w:pPr>
        <w:jc w:val="both"/>
        <w:rPr>
          <w:rFonts w:ascii="Arial" w:hAnsi="Arial" w:cs="Arial"/>
          <w:sz w:val="24"/>
          <w:szCs w:val="24"/>
        </w:rPr>
      </w:pPr>
      <w:r w:rsidRPr="00E12E06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68313B" w:rsidRPr="00E12E06">
        <w:rPr>
          <w:rFonts w:ascii="Arial" w:hAnsi="Arial" w:cs="Arial"/>
          <w:sz w:val="24"/>
          <w:szCs w:val="24"/>
        </w:rPr>
        <w:t>Técnicas para la relajación</w:t>
      </w:r>
      <w:r w:rsidR="00D72F00" w:rsidRPr="00E12E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8313B" w:rsidRPr="00E12E06">
        <w:rPr>
          <w:rFonts w:ascii="Arial" w:hAnsi="Arial" w:cs="Arial"/>
          <w:sz w:val="24"/>
          <w:szCs w:val="24"/>
        </w:rPr>
        <w:t>bienestar y la atención consciente.</w:t>
      </w:r>
    </w:p>
    <w:p w14:paraId="63280FE0" w14:textId="77777777" w:rsidR="00E12E06" w:rsidRPr="00E12E06" w:rsidRDefault="00E12E06" w:rsidP="00E13CE9">
      <w:pPr>
        <w:jc w:val="both"/>
        <w:rPr>
          <w:rFonts w:ascii="Arial" w:hAnsi="Arial" w:cs="Arial"/>
          <w:sz w:val="24"/>
          <w:szCs w:val="24"/>
        </w:rPr>
      </w:pPr>
    </w:p>
    <w:p w14:paraId="12F5E7A8" w14:textId="77777777" w:rsidR="00577F29" w:rsidRPr="00E12E06" w:rsidRDefault="00577F29" w:rsidP="00E13CE9">
      <w:pPr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1.-INTRODUCCIÓN</w:t>
      </w:r>
    </w:p>
    <w:p w14:paraId="7EC4E55B" w14:textId="77777777" w:rsidR="00BC1BF1" w:rsidRPr="00E12E06" w:rsidRDefault="00672FDA" w:rsidP="00E13CE9">
      <w:pPr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Vivimos en una sociedad marcada por la complejidad</w:t>
      </w:r>
      <w:r w:rsidR="00BC1BF1" w:rsidRPr="00E12E06">
        <w:rPr>
          <w:rFonts w:ascii="Arial" w:hAnsi="Arial" w:cs="Arial"/>
          <w:sz w:val="20"/>
          <w:szCs w:val="20"/>
        </w:rPr>
        <w:t>, los cambios vertiginosos, ligera en sus afectos y llena de incertidumbres. Cambios sociales a los que nos enfrentamos actualmente acompañados de la post-pandemia COVID-19</w:t>
      </w:r>
      <w:r w:rsidR="00052BDC" w:rsidRPr="00E12E06">
        <w:rPr>
          <w:rFonts w:ascii="Arial" w:hAnsi="Arial" w:cs="Arial"/>
          <w:sz w:val="20"/>
          <w:szCs w:val="20"/>
        </w:rPr>
        <w:t xml:space="preserve"> y</w:t>
      </w:r>
      <w:r w:rsidR="00BC1BF1" w:rsidRPr="00E12E06">
        <w:rPr>
          <w:rFonts w:ascii="Arial" w:hAnsi="Arial" w:cs="Arial"/>
          <w:sz w:val="20"/>
          <w:szCs w:val="20"/>
        </w:rPr>
        <w:t xml:space="preserve"> junto a la </w:t>
      </w:r>
      <w:r w:rsidR="00A83DFF" w:rsidRPr="00E12E06">
        <w:rPr>
          <w:rFonts w:ascii="Arial" w:hAnsi="Arial" w:cs="Arial"/>
          <w:sz w:val="20"/>
          <w:szCs w:val="20"/>
        </w:rPr>
        <w:t>actual crisis</w:t>
      </w:r>
      <w:r w:rsidR="00052BDC" w:rsidRPr="00E12E06">
        <w:rPr>
          <w:rFonts w:ascii="Arial" w:hAnsi="Arial" w:cs="Arial"/>
          <w:sz w:val="20"/>
          <w:szCs w:val="20"/>
        </w:rPr>
        <w:t>,</w:t>
      </w:r>
      <w:r w:rsidR="00A83DFF" w:rsidRPr="00E12E06">
        <w:rPr>
          <w:rFonts w:ascii="Arial" w:hAnsi="Arial" w:cs="Arial"/>
          <w:sz w:val="20"/>
          <w:szCs w:val="20"/>
        </w:rPr>
        <w:t xml:space="preserve"> han generado en nuestra</w:t>
      </w:r>
      <w:r w:rsidR="00BC1BF1" w:rsidRPr="00E12E06">
        <w:rPr>
          <w:rFonts w:ascii="Arial" w:hAnsi="Arial" w:cs="Arial"/>
          <w:sz w:val="20"/>
          <w:szCs w:val="20"/>
        </w:rPr>
        <w:t xml:space="preserve"> sociedad una tendencia al aumento de problemas psicosociales y bloqueos físicos recurrentes.</w:t>
      </w:r>
    </w:p>
    <w:p w14:paraId="629FBF47" w14:textId="77777777" w:rsidR="00D72F00" w:rsidRPr="00E12E06" w:rsidRDefault="00345921" w:rsidP="00E13CE9">
      <w:pPr>
        <w:pStyle w:val="NormalWeb"/>
        <w:jc w:val="both"/>
        <w:rPr>
          <w:rFonts w:ascii="Arial" w:eastAsiaTheme="minorEastAsia" w:hAnsi="Arial" w:cs="Arial"/>
          <w:sz w:val="20"/>
          <w:szCs w:val="20"/>
        </w:rPr>
      </w:pPr>
      <w:r w:rsidRPr="00E12E06">
        <w:rPr>
          <w:rFonts w:ascii="Arial" w:eastAsiaTheme="minorEastAsia" w:hAnsi="Arial" w:cs="Arial"/>
          <w:sz w:val="20"/>
          <w:szCs w:val="20"/>
        </w:rPr>
        <w:t xml:space="preserve">Las técnicas de </w:t>
      </w:r>
      <w:r w:rsidR="00BC1BF1" w:rsidRPr="00E12E06">
        <w:rPr>
          <w:rFonts w:ascii="Arial" w:eastAsiaTheme="minorEastAsia" w:hAnsi="Arial" w:cs="Arial"/>
          <w:sz w:val="20"/>
          <w:szCs w:val="20"/>
        </w:rPr>
        <w:t xml:space="preserve">Mindfuness  se sustentan en investigaciones neurocientíficas </w:t>
      </w:r>
      <w:r w:rsidR="007655E4" w:rsidRPr="00E12E06">
        <w:rPr>
          <w:rFonts w:ascii="Arial" w:eastAsiaTheme="minorEastAsia" w:hAnsi="Arial" w:cs="Arial"/>
          <w:sz w:val="20"/>
          <w:szCs w:val="20"/>
        </w:rPr>
        <w:t>sobre las prácticas contemplativas</w:t>
      </w:r>
      <w:r w:rsidR="00D72F00" w:rsidRPr="00E12E06">
        <w:rPr>
          <w:rFonts w:ascii="Arial" w:eastAsiaTheme="minorEastAsia" w:hAnsi="Arial" w:cs="Arial"/>
          <w:sz w:val="20"/>
          <w:szCs w:val="20"/>
        </w:rPr>
        <w:t>.</w:t>
      </w:r>
      <w:r w:rsidR="003823A6" w:rsidRPr="00E12E06">
        <w:rPr>
          <w:rFonts w:ascii="Arial" w:eastAsiaTheme="minorEastAsia" w:hAnsi="Arial" w:cs="Arial"/>
          <w:sz w:val="20"/>
          <w:szCs w:val="20"/>
        </w:rPr>
        <w:t xml:space="preserve"> La neuroplasticidad</w:t>
      </w:r>
      <w:r w:rsidR="00130137" w:rsidRPr="00E12E06">
        <w:rPr>
          <w:rFonts w:ascii="Arial" w:eastAsiaTheme="minorEastAsia" w:hAnsi="Arial" w:cs="Arial"/>
          <w:sz w:val="20"/>
          <w:szCs w:val="20"/>
        </w:rPr>
        <w:t xml:space="preserve"> se ha demostrado</w:t>
      </w:r>
      <w:r w:rsidR="003823A6" w:rsidRPr="00E12E06">
        <w:rPr>
          <w:rFonts w:ascii="Arial" w:eastAsiaTheme="minorEastAsia" w:hAnsi="Arial" w:cs="Arial"/>
          <w:sz w:val="20"/>
          <w:szCs w:val="20"/>
        </w:rPr>
        <w:t xml:space="preserve"> como la capacidad del cerebro de  cambiar respuestas condicionadas, experiencias de entrenamiento, procesos de aprendizaje, mejorando</w:t>
      </w:r>
      <w:r w:rsidR="005A7241" w:rsidRPr="00E12E06">
        <w:rPr>
          <w:rFonts w:ascii="Arial" w:eastAsiaTheme="minorEastAsia" w:hAnsi="Arial" w:cs="Arial"/>
          <w:sz w:val="20"/>
          <w:szCs w:val="20"/>
        </w:rPr>
        <w:t xml:space="preserve"> las</w:t>
      </w:r>
      <w:r w:rsidR="003823A6" w:rsidRPr="00E12E06">
        <w:rPr>
          <w:rFonts w:ascii="Arial" w:eastAsiaTheme="minorEastAsia" w:hAnsi="Arial" w:cs="Arial"/>
          <w:sz w:val="20"/>
          <w:szCs w:val="20"/>
        </w:rPr>
        <w:t xml:space="preserve"> capacidades cognitivas y comunicaciones más eficientes</w:t>
      </w:r>
      <w:r w:rsidR="00A83DFF" w:rsidRPr="00E12E06">
        <w:rPr>
          <w:rFonts w:ascii="Arial" w:eastAsiaTheme="minorEastAsia" w:hAnsi="Arial" w:cs="Arial"/>
          <w:sz w:val="20"/>
          <w:szCs w:val="20"/>
        </w:rPr>
        <w:t xml:space="preserve"> con estas prácticas</w:t>
      </w:r>
      <w:r w:rsidR="00052BDC" w:rsidRPr="00E12E06">
        <w:rPr>
          <w:rFonts w:ascii="Arial" w:eastAsiaTheme="minorEastAsia" w:hAnsi="Arial" w:cs="Arial"/>
          <w:sz w:val="20"/>
          <w:szCs w:val="20"/>
        </w:rPr>
        <w:t>.</w:t>
      </w:r>
    </w:p>
    <w:p w14:paraId="257A044D" w14:textId="77777777" w:rsidR="002C14EB" w:rsidRPr="00E12E06" w:rsidRDefault="00052BDC" w:rsidP="00E13CE9">
      <w:pPr>
        <w:pStyle w:val="NormalWeb"/>
        <w:jc w:val="both"/>
        <w:rPr>
          <w:rFonts w:ascii="Arial" w:eastAsiaTheme="minorEastAsia" w:hAnsi="Arial" w:cs="Arial"/>
          <w:sz w:val="20"/>
          <w:szCs w:val="20"/>
        </w:rPr>
      </w:pPr>
      <w:r w:rsidRPr="00E12E06">
        <w:rPr>
          <w:rFonts w:ascii="Arial" w:eastAsiaTheme="minorEastAsia" w:hAnsi="Arial" w:cs="Arial"/>
          <w:sz w:val="20"/>
          <w:szCs w:val="20"/>
        </w:rPr>
        <w:t>Nos proporciona h</w:t>
      </w:r>
      <w:r w:rsidR="003823A6" w:rsidRPr="00E12E06">
        <w:rPr>
          <w:rFonts w:ascii="Arial" w:eastAsiaTheme="minorEastAsia" w:hAnsi="Arial" w:cs="Arial"/>
          <w:sz w:val="20"/>
          <w:szCs w:val="20"/>
        </w:rPr>
        <w:t>erramientas para el</w:t>
      </w:r>
      <w:r w:rsidR="00345921" w:rsidRPr="00E12E06">
        <w:rPr>
          <w:rFonts w:ascii="Arial" w:eastAsiaTheme="minorEastAsia" w:hAnsi="Arial" w:cs="Arial"/>
          <w:sz w:val="20"/>
          <w:szCs w:val="20"/>
        </w:rPr>
        <w:t xml:space="preserve"> entrenamiento de la atención, </w:t>
      </w:r>
      <w:r w:rsidR="003823A6" w:rsidRPr="00E12E06">
        <w:rPr>
          <w:rFonts w:ascii="Arial" w:eastAsiaTheme="minorEastAsia" w:hAnsi="Arial" w:cs="Arial"/>
          <w:sz w:val="20"/>
          <w:szCs w:val="20"/>
        </w:rPr>
        <w:t xml:space="preserve"> una actitud</w:t>
      </w:r>
      <w:r w:rsidR="00A83DFF" w:rsidRPr="00E12E06">
        <w:rPr>
          <w:rFonts w:ascii="Arial" w:eastAsiaTheme="minorEastAsia" w:hAnsi="Arial" w:cs="Arial"/>
          <w:sz w:val="20"/>
          <w:szCs w:val="20"/>
        </w:rPr>
        <w:t>,</w:t>
      </w:r>
      <w:r w:rsidR="003823A6" w:rsidRPr="00E12E06">
        <w:rPr>
          <w:rFonts w:ascii="Arial" w:eastAsiaTheme="minorEastAsia" w:hAnsi="Arial" w:cs="Arial"/>
          <w:sz w:val="20"/>
          <w:szCs w:val="20"/>
        </w:rPr>
        <w:t xml:space="preserve"> un </w:t>
      </w:r>
      <w:r w:rsidR="00345921" w:rsidRPr="00E12E06">
        <w:rPr>
          <w:rFonts w:ascii="Arial" w:eastAsiaTheme="minorEastAsia" w:hAnsi="Arial" w:cs="Arial"/>
          <w:sz w:val="20"/>
          <w:szCs w:val="20"/>
        </w:rPr>
        <w:t xml:space="preserve">modo </w:t>
      </w:r>
      <w:r w:rsidR="003823A6" w:rsidRPr="00E12E06">
        <w:rPr>
          <w:rFonts w:ascii="Arial" w:eastAsiaTheme="minorEastAsia" w:hAnsi="Arial" w:cs="Arial"/>
          <w:sz w:val="20"/>
          <w:szCs w:val="20"/>
        </w:rPr>
        <w:t xml:space="preserve"> amable </w:t>
      </w:r>
      <w:r w:rsidR="00345921" w:rsidRPr="00E12E06">
        <w:rPr>
          <w:rFonts w:ascii="Arial" w:eastAsiaTheme="minorEastAsia" w:hAnsi="Arial" w:cs="Arial"/>
          <w:sz w:val="20"/>
          <w:szCs w:val="20"/>
        </w:rPr>
        <w:t>de observar nuestro mundo y</w:t>
      </w:r>
      <w:r w:rsidR="00A83DFF" w:rsidRPr="00E12E06">
        <w:rPr>
          <w:rFonts w:ascii="Arial" w:eastAsiaTheme="minorEastAsia" w:hAnsi="Arial" w:cs="Arial"/>
          <w:sz w:val="20"/>
          <w:szCs w:val="20"/>
        </w:rPr>
        <w:t xml:space="preserve"> lo</w:t>
      </w:r>
      <w:r w:rsidR="003823A6" w:rsidRPr="00E12E06">
        <w:rPr>
          <w:rFonts w:ascii="Arial" w:eastAsiaTheme="minorEastAsia" w:hAnsi="Arial" w:cs="Arial"/>
          <w:sz w:val="20"/>
          <w:szCs w:val="20"/>
        </w:rPr>
        <w:t xml:space="preserve"> que nos rodea. </w:t>
      </w:r>
      <w:r w:rsidRPr="00E12E06">
        <w:rPr>
          <w:rFonts w:ascii="Arial" w:eastAsiaTheme="minorEastAsia" w:hAnsi="Arial" w:cs="Arial"/>
          <w:sz w:val="20"/>
          <w:szCs w:val="20"/>
        </w:rPr>
        <w:t xml:space="preserve"> Nos enseña a d</w:t>
      </w:r>
      <w:r w:rsidR="00942C75" w:rsidRPr="00E12E06">
        <w:rPr>
          <w:rFonts w:ascii="Arial" w:eastAsiaTheme="minorEastAsia" w:hAnsi="Arial" w:cs="Arial"/>
          <w:sz w:val="20"/>
          <w:szCs w:val="20"/>
        </w:rPr>
        <w:t>arnos tiempo para reconectar con nosotros mismos y nuestras emociones, con lo que somos r</w:t>
      </w:r>
      <w:r w:rsidR="009B4E2B" w:rsidRPr="00E12E06">
        <w:rPr>
          <w:rFonts w:ascii="Arial" w:eastAsiaTheme="minorEastAsia" w:hAnsi="Arial" w:cs="Arial"/>
          <w:sz w:val="20"/>
          <w:szCs w:val="20"/>
        </w:rPr>
        <w:t>ealmente sin cond</w:t>
      </w:r>
      <w:r w:rsidRPr="00E12E06">
        <w:rPr>
          <w:rFonts w:ascii="Arial" w:eastAsiaTheme="minorEastAsia" w:hAnsi="Arial" w:cs="Arial"/>
          <w:sz w:val="20"/>
          <w:szCs w:val="20"/>
        </w:rPr>
        <w:t>icionamientos. Un aprendizaje para</w:t>
      </w:r>
      <w:r w:rsidR="009B4E2B" w:rsidRPr="00E12E06">
        <w:rPr>
          <w:rFonts w:ascii="Arial" w:eastAsiaTheme="minorEastAsia" w:hAnsi="Arial" w:cs="Arial"/>
          <w:sz w:val="20"/>
          <w:szCs w:val="20"/>
        </w:rPr>
        <w:t xml:space="preserve">  l</w:t>
      </w:r>
      <w:r w:rsidRPr="00E12E06">
        <w:rPr>
          <w:rFonts w:ascii="Arial" w:eastAsiaTheme="minorEastAsia" w:hAnsi="Arial" w:cs="Arial"/>
          <w:sz w:val="20"/>
          <w:szCs w:val="20"/>
        </w:rPr>
        <w:t>a vida y con ello</w:t>
      </w:r>
      <w:r w:rsidR="009B4E2B" w:rsidRPr="00E12E06">
        <w:rPr>
          <w:rFonts w:ascii="Arial" w:eastAsiaTheme="minorEastAsia" w:hAnsi="Arial" w:cs="Arial"/>
          <w:sz w:val="20"/>
          <w:szCs w:val="20"/>
        </w:rPr>
        <w:t xml:space="preserve"> procurarse un envejecimiento activo.</w:t>
      </w:r>
    </w:p>
    <w:p w14:paraId="5503BAF7" w14:textId="77777777" w:rsidR="0093423F" w:rsidRPr="00E12E06" w:rsidRDefault="00106A21" w:rsidP="00E13CE9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2.- </w:t>
      </w:r>
      <w:r w:rsidR="00052BDC" w:rsidRPr="00E12E06">
        <w:rPr>
          <w:rFonts w:ascii="Arial" w:hAnsi="Arial" w:cs="Arial"/>
          <w:sz w:val="20"/>
          <w:szCs w:val="20"/>
        </w:rPr>
        <w:t>OBJETIVOS</w:t>
      </w:r>
    </w:p>
    <w:p w14:paraId="0B286A07" w14:textId="77777777" w:rsidR="003136FD" w:rsidRPr="00E12E06" w:rsidRDefault="00052BDC" w:rsidP="00E13CE9">
      <w:pPr>
        <w:pStyle w:val="NormalWeb"/>
        <w:jc w:val="both"/>
        <w:rPr>
          <w:rFonts w:ascii="Arial" w:eastAsiaTheme="minorEastAsia" w:hAnsi="Arial" w:cs="Arial"/>
          <w:sz w:val="20"/>
          <w:szCs w:val="20"/>
        </w:rPr>
      </w:pPr>
      <w:r w:rsidRPr="00E12E06">
        <w:rPr>
          <w:rFonts w:ascii="Arial" w:eastAsiaTheme="minorEastAsia" w:hAnsi="Arial" w:cs="Arial"/>
          <w:sz w:val="20"/>
          <w:szCs w:val="20"/>
        </w:rPr>
        <w:t>El objetivo general</w:t>
      </w:r>
      <w:r w:rsidR="00130137" w:rsidRPr="00E12E06">
        <w:rPr>
          <w:rFonts w:ascii="Arial" w:eastAsiaTheme="minorEastAsia" w:hAnsi="Arial" w:cs="Arial"/>
          <w:sz w:val="20"/>
          <w:szCs w:val="20"/>
        </w:rPr>
        <w:t xml:space="preserve"> </w:t>
      </w:r>
      <w:r w:rsidR="003136FD" w:rsidRPr="00E12E06">
        <w:rPr>
          <w:rFonts w:ascii="Arial" w:eastAsiaTheme="minorEastAsia" w:hAnsi="Arial" w:cs="Arial"/>
          <w:sz w:val="20"/>
          <w:szCs w:val="20"/>
        </w:rPr>
        <w:t xml:space="preserve">de este programa </w:t>
      </w:r>
      <w:r w:rsidR="005215BC" w:rsidRPr="00E12E06">
        <w:rPr>
          <w:rFonts w:ascii="Arial" w:eastAsiaTheme="minorEastAsia" w:hAnsi="Arial" w:cs="Arial"/>
          <w:sz w:val="20"/>
          <w:szCs w:val="20"/>
        </w:rPr>
        <w:t xml:space="preserve">es </w:t>
      </w:r>
      <w:r w:rsidR="003136FD" w:rsidRPr="00E12E06">
        <w:rPr>
          <w:rFonts w:ascii="Arial" w:eastAsiaTheme="minorEastAsia" w:hAnsi="Arial" w:cs="Arial"/>
          <w:sz w:val="20"/>
          <w:szCs w:val="20"/>
        </w:rPr>
        <w:t>reducir</w:t>
      </w:r>
      <w:r w:rsidR="00DA5EE6" w:rsidRPr="00E12E06">
        <w:rPr>
          <w:rFonts w:ascii="Arial" w:eastAsiaTheme="minorEastAsia" w:hAnsi="Arial" w:cs="Arial"/>
          <w:sz w:val="20"/>
          <w:szCs w:val="20"/>
        </w:rPr>
        <w:t xml:space="preserve"> el </w:t>
      </w:r>
      <w:r w:rsidR="00E13CE9" w:rsidRPr="00E12E06">
        <w:rPr>
          <w:rFonts w:ascii="Arial" w:eastAsiaTheme="minorEastAsia" w:hAnsi="Arial" w:cs="Arial"/>
          <w:sz w:val="20"/>
          <w:szCs w:val="20"/>
        </w:rPr>
        <w:t>“</w:t>
      </w:r>
      <w:r w:rsidR="00DA5EE6" w:rsidRPr="00E12E06">
        <w:rPr>
          <w:rFonts w:ascii="Arial" w:eastAsiaTheme="minorEastAsia" w:hAnsi="Arial" w:cs="Arial"/>
          <w:sz w:val="20"/>
          <w:szCs w:val="20"/>
        </w:rPr>
        <w:t>edadismo</w:t>
      </w:r>
      <w:r w:rsidR="00E13CE9" w:rsidRPr="00E12E06">
        <w:rPr>
          <w:rFonts w:ascii="Arial" w:eastAsiaTheme="minorEastAsia" w:hAnsi="Arial" w:cs="Arial"/>
          <w:sz w:val="20"/>
          <w:szCs w:val="20"/>
        </w:rPr>
        <w:t>”</w:t>
      </w:r>
      <w:r w:rsidR="00DA5EE6" w:rsidRPr="00E12E06">
        <w:rPr>
          <w:rFonts w:ascii="Arial" w:eastAsiaTheme="minorEastAsia" w:hAnsi="Arial" w:cs="Arial"/>
          <w:sz w:val="20"/>
          <w:szCs w:val="20"/>
        </w:rPr>
        <w:t>, las</w:t>
      </w:r>
      <w:r w:rsidR="003136FD" w:rsidRPr="00E12E06">
        <w:rPr>
          <w:rFonts w:ascii="Arial" w:eastAsiaTheme="minorEastAsia" w:hAnsi="Arial" w:cs="Arial"/>
          <w:sz w:val="20"/>
          <w:szCs w:val="20"/>
        </w:rPr>
        <w:t xml:space="preserve"> barreras y prejuicios de la edad</w:t>
      </w:r>
      <w:r w:rsidR="005215BC" w:rsidRPr="00E12E06">
        <w:rPr>
          <w:rFonts w:ascii="Arial" w:eastAsiaTheme="minorEastAsia" w:hAnsi="Arial" w:cs="Arial"/>
          <w:sz w:val="20"/>
          <w:szCs w:val="20"/>
        </w:rPr>
        <w:t xml:space="preserve"> con el que mantenernos</w:t>
      </w:r>
      <w:r w:rsidR="00BA2E6E" w:rsidRPr="00E12E06">
        <w:rPr>
          <w:rFonts w:ascii="Arial" w:eastAsiaTheme="minorEastAsia" w:hAnsi="Arial" w:cs="Arial"/>
          <w:sz w:val="20"/>
          <w:szCs w:val="20"/>
        </w:rPr>
        <w:t xml:space="preserve"> activos</w:t>
      </w:r>
      <w:r w:rsidR="003136FD" w:rsidRPr="00E12E06">
        <w:rPr>
          <w:rFonts w:ascii="Arial" w:eastAsiaTheme="minorEastAsia" w:hAnsi="Arial" w:cs="Arial"/>
          <w:sz w:val="20"/>
          <w:szCs w:val="20"/>
        </w:rPr>
        <w:t>. Fabricar entusiasmo y motivación. Integrar las técnicas basadas en Mindfulness</w:t>
      </w:r>
      <w:r w:rsidRPr="00E12E06">
        <w:rPr>
          <w:rFonts w:ascii="Arial" w:eastAsiaTheme="minorEastAsia" w:hAnsi="Arial" w:cs="Arial"/>
          <w:sz w:val="20"/>
          <w:szCs w:val="20"/>
        </w:rPr>
        <w:t>, d</w:t>
      </w:r>
      <w:r w:rsidR="003136FD" w:rsidRPr="00E12E06">
        <w:rPr>
          <w:rFonts w:ascii="Arial" w:eastAsiaTheme="minorEastAsia" w:hAnsi="Arial" w:cs="Arial"/>
          <w:sz w:val="20"/>
          <w:szCs w:val="20"/>
        </w:rPr>
        <w:t>esarrollar habilidades  sociales, creando  espacios para la salud, bienestar</w:t>
      </w:r>
      <w:r w:rsidR="005215BC" w:rsidRPr="00E12E06">
        <w:rPr>
          <w:rFonts w:ascii="Arial" w:eastAsiaTheme="minorEastAsia" w:hAnsi="Arial" w:cs="Arial"/>
          <w:sz w:val="20"/>
          <w:szCs w:val="20"/>
        </w:rPr>
        <w:t xml:space="preserve"> y serenidad</w:t>
      </w:r>
      <w:r w:rsidR="003136FD" w:rsidRPr="00E12E06">
        <w:rPr>
          <w:rFonts w:ascii="Arial" w:eastAsiaTheme="minorEastAsia" w:hAnsi="Arial" w:cs="Arial"/>
          <w:sz w:val="20"/>
          <w:szCs w:val="20"/>
        </w:rPr>
        <w:t xml:space="preserve">. </w:t>
      </w:r>
      <w:r w:rsidRPr="00E12E06">
        <w:rPr>
          <w:rFonts w:ascii="Arial" w:eastAsiaTheme="minorEastAsia" w:hAnsi="Arial" w:cs="Arial"/>
          <w:sz w:val="20"/>
          <w:szCs w:val="20"/>
        </w:rPr>
        <w:t xml:space="preserve"> Objetivos específicos: </w:t>
      </w:r>
    </w:p>
    <w:p w14:paraId="28784F48" w14:textId="77777777" w:rsidR="00DC220F" w:rsidRPr="00E12E06" w:rsidRDefault="00DA5EE6" w:rsidP="00E13CE9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Comprender, </w:t>
      </w:r>
      <w:r w:rsidR="00DC220F" w:rsidRPr="00E12E06">
        <w:rPr>
          <w:rFonts w:ascii="Arial" w:hAnsi="Arial" w:cs="Arial"/>
          <w:sz w:val="20"/>
          <w:szCs w:val="20"/>
        </w:rPr>
        <w:t>reducir el estrés y la ansiedad</w:t>
      </w:r>
      <w:r w:rsidR="00E12E06">
        <w:rPr>
          <w:rFonts w:ascii="Arial" w:hAnsi="Arial" w:cs="Arial"/>
          <w:sz w:val="20"/>
          <w:szCs w:val="20"/>
        </w:rPr>
        <w:t>.</w:t>
      </w:r>
    </w:p>
    <w:p w14:paraId="2A865499" w14:textId="77777777" w:rsidR="00D71984" w:rsidRPr="00E12E06" w:rsidRDefault="00D71984" w:rsidP="00E13CE9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Gestionar más eficazmente los pensamientos, las emociones y el dolor debido a adquirir una mayor resistencia emocional y psicológica.</w:t>
      </w:r>
    </w:p>
    <w:p w14:paraId="7E684A72" w14:textId="77777777" w:rsidR="00D71984" w:rsidRPr="00E12E06" w:rsidRDefault="00D71984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Aprender a «responder» en vez de «reaccionar» ante los problemas.</w:t>
      </w:r>
    </w:p>
    <w:p w14:paraId="01FCE197" w14:textId="77777777" w:rsidR="00DC220F" w:rsidRPr="00E12E06" w:rsidRDefault="00DC220F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Vivir desde el presente, más plenamente.</w:t>
      </w:r>
    </w:p>
    <w:p w14:paraId="5D67202A" w14:textId="77777777" w:rsidR="00DC220F" w:rsidRPr="00E12E06" w:rsidRDefault="005215BC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Reducir los problemas de insomnio</w:t>
      </w:r>
      <w:r w:rsidR="00BA2E6E" w:rsidRPr="00E12E06">
        <w:rPr>
          <w:rFonts w:ascii="Arial" w:hAnsi="Arial" w:cs="Arial"/>
          <w:sz w:val="20"/>
          <w:szCs w:val="20"/>
        </w:rPr>
        <w:t>.</w:t>
      </w:r>
    </w:p>
    <w:p w14:paraId="5849E1F2" w14:textId="77777777" w:rsidR="00BA2E6E" w:rsidRPr="00E12E06" w:rsidRDefault="00BA2E6E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Mejorar la habilidad para lidiar con enfermedades y / o dolor crónico</w:t>
      </w:r>
      <w:r w:rsidR="00E12E06">
        <w:rPr>
          <w:rFonts w:ascii="Arial" w:hAnsi="Arial" w:cs="Arial"/>
          <w:sz w:val="20"/>
          <w:szCs w:val="20"/>
        </w:rPr>
        <w:t>.</w:t>
      </w:r>
    </w:p>
    <w:p w14:paraId="256DE6F8" w14:textId="77777777" w:rsidR="005215BC" w:rsidRPr="00E12E06" w:rsidRDefault="005215BC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Disminuir la presión sanguínea no saludable</w:t>
      </w:r>
      <w:r w:rsidR="00E12E06">
        <w:rPr>
          <w:rFonts w:ascii="Arial" w:hAnsi="Arial" w:cs="Arial"/>
          <w:sz w:val="20"/>
          <w:szCs w:val="20"/>
        </w:rPr>
        <w:t>.</w:t>
      </w:r>
    </w:p>
    <w:p w14:paraId="04427AB5" w14:textId="77777777" w:rsidR="005215BC" w:rsidRPr="00E12E06" w:rsidRDefault="005215BC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Disminuir la frecuencia cardíaca</w:t>
      </w:r>
      <w:r w:rsidR="00E12E06">
        <w:rPr>
          <w:rFonts w:ascii="Arial" w:hAnsi="Arial" w:cs="Arial"/>
          <w:sz w:val="20"/>
          <w:szCs w:val="20"/>
        </w:rPr>
        <w:t>.</w:t>
      </w:r>
    </w:p>
    <w:p w14:paraId="056A3797" w14:textId="77777777" w:rsidR="005215BC" w:rsidRPr="00E12E06" w:rsidRDefault="005215BC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Desarrollo de la función inmune: menos resfriados y casos de gripe</w:t>
      </w:r>
      <w:r w:rsidR="00E12E06">
        <w:rPr>
          <w:rFonts w:ascii="Arial" w:hAnsi="Arial" w:cs="Arial"/>
          <w:sz w:val="20"/>
          <w:szCs w:val="20"/>
        </w:rPr>
        <w:t>.</w:t>
      </w:r>
    </w:p>
    <w:p w14:paraId="56E35A6B" w14:textId="77777777" w:rsidR="005215BC" w:rsidRPr="00E12E06" w:rsidRDefault="005215BC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Incremento del enfoque mental, claridad en el pensamiento y la percepción</w:t>
      </w:r>
      <w:r w:rsidR="00E12E06">
        <w:rPr>
          <w:rFonts w:ascii="Arial" w:hAnsi="Arial" w:cs="Arial"/>
          <w:sz w:val="20"/>
          <w:szCs w:val="20"/>
        </w:rPr>
        <w:t>.</w:t>
      </w:r>
    </w:p>
    <w:p w14:paraId="6B10AE69" w14:textId="77777777" w:rsidR="00BA2E6E" w:rsidRPr="00E12E06" w:rsidRDefault="00BA2E6E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Mejora de la función cerebral</w:t>
      </w:r>
      <w:r w:rsidR="00E12E06">
        <w:rPr>
          <w:rFonts w:ascii="Arial" w:hAnsi="Arial" w:cs="Arial"/>
          <w:sz w:val="20"/>
          <w:szCs w:val="20"/>
        </w:rPr>
        <w:t>.</w:t>
      </w:r>
    </w:p>
    <w:p w14:paraId="79FFCF6D" w14:textId="77777777" w:rsidR="00D7122B" w:rsidRPr="00E12E06" w:rsidRDefault="005215BC" w:rsidP="00F65EF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Aumento de los sentimientos de conexión con los demás</w:t>
      </w:r>
      <w:r w:rsidR="0098048F" w:rsidRPr="00E12E06">
        <w:rPr>
          <w:rFonts w:ascii="Arial" w:hAnsi="Arial" w:cs="Arial"/>
          <w:sz w:val="20"/>
          <w:szCs w:val="20"/>
        </w:rPr>
        <w:t>.</w:t>
      </w:r>
    </w:p>
    <w:p w14:paraId="65C58E58" w14:textId="77777777" w:rsidR="00E12E06" w:rsidRPr="00E12E06" w:rsidRDefault="00E12E06" w:rsidP="00F65EF0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6F2A8A6" w14:textId="77777777" w:rsidR="00AC0C56" w:rsidRPr="00E12E06" w:rsidRDefault="00AC0C56" w:rsidP="00AC0C56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3.- BENEFICIOS</w:t>
      </w:r>
    </w:p>
    <w:p w14:paraId="063CCA9D" w14:textId="77777777" w:rsidR="00E12E06" w:rsidRDefault="00AC0C56" w:rsidP="00E12E06">
      <w:pPr>
        <w:pStyle w:val="Prrafodelista"/>
        <w:numPr>
          <w:ilvl w:val="0"/>
          <w:numId w:val="8"/>
        </w:numPr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BioPSicoSociales.</w:t>
      </w:r>
    </w:p>
    <w:p w14:paraId="6535A87F" w14:textId="77777777" w:rsidR="00E12E06" w:rsidRPr="00E12E06" w:rsidRDefault="00E12E06" w:rsidP="00E12E06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68E0A92" w14:textId="77777777" w:rsidR="00DC220F" w:rsidRPr="00E12E06" w:rsidRDefault="00AC0C56" w:rsidP="00E12E06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4</w:t>
      </w:r>
      <w:r w:rsidR="00106A21" w:rsidRPr="00E12E06">
        <w:rPr>
          <w:rFonts w:ascii="Arial" w:hAnsi="Arial" w:cs="Arial"/>
          <w:sz w:val="20"/>
          <w:szCs w:val="20"/>
        </w:rPr>
        <w:t>.- DIRIGIDO</w:t>
      </w:r>
    </w:p>
    <w:p w14:paraId="2238553D" w14:textId="77777777" w:rsidR="00D7122B" w:rsidRPr="00E12E06" w:rsidRDefault="00F65EF0" w:rsidP="00E13CE9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A personas mayores de 50</w:t>
      </w:r>
      <w:r w:rsidR="00E13CE9" w:rsidRPr="00E12E06">
        <w:rPr>
          <w:rFonts w:ascii="Arial" w:hAnsi="Arial" w:cs="Arial"/>
          <w:sz w:val="20"/>
          <w:szCs w:val="20"/>
        </w:rPr>
        <w:t xml:space="preserve"> años, interesadas en afrontar la vida desde una perspectiva diferente, reducir su estrés y aumentar su bienestar. Personas que deseen iniciarse en</w:t>
      </w:r>
      <w:r w:rsidR="00DC220F" w:rsidRPr="00E12E06">
        <w:rPr>
          <w:rFonts w:ascii="Arial" w:hAnsi="Arial" w:cs="Arial"/>
          <w:sz w:val="20"/>
          <w:szCs w:val="20"/>
        </w:rPr>
        <w:t xml:space="preserve"> </w:t>
      </w:r>
      <w:r w:rsidR="00DC220F" w:rsidRPr="00E12E06">
        <w:rPr>
          <w:rFonts w:ascii="Arial" w:hAnsi="Arial" w:cs="Arial"/>
          <w:sz w:val="20"/>
          <w:szCs w:val="20"/>
        </w:rPr>
        <w:lastRenderedPageBreak/>
        <w:t>prácti</w:t>
      </w:r>
      <w:r w:rsidR="0098048F" w:rsidRPr="00E12E06">
        <w:rPr>
          <w:rFonts w:ascii="Arial" w:hAnsi="Arial" w:cs="Arial"/>
          <w:sz w:val="20"/>
          <w:szCs w:val="20"/>
        </w:rPr>
        <w:t>cas contemplativas: meditación, introspección</w:t>
      </w:r>
      <w:r w:rsidR="00E12E06">
        <w:rPr>
          <w:rFonts w:ascii="Arial" w:hAnsi="Arial" w:cs="Arial"/>
          <w:sz w:val="20"/>
          <w:szCs w:val="20"/>
        </w:rPr>
        <w:t xml:space="preserve">, </w:t>
      </w:r>
      <w:r w:rsidR="00DC220F" w:rsidRPr="00E12E06">
        <w:rPr>
          <w:rFonts w:ascii="Arial" w:hAnsi="Arial" w:cs="Arial"/>
          <w:sz w:val="20"/>
          <w:szCs w:val="20"/>
        </w:rPr>
        <w:t xml:space="preserve">en </w:t>
      </w:r>
      <w:r w:rsidR="00E13CE9" w:rsidRPr="00E12E06">
        <w:rPr>
          <w:rFonts w:ascii="Arial" w:hAnsi="Arial" w:cs="Arial"/>
          <w:sz w:val="20"/>
          <w:szCs w:val="20"/>
        </w:rPr>
        <w:t xml:space="preserve">cómo </w:t>
      </w:r>
      <w:r w:rsidR="00DC220F" w:rsidRPr="00E12E06">
        <w:rPr>
          <w:rFonts w:ascii="Arial" w:hAnsi="Arial" w:cs="Arial"/>
          <w:sz w:val="20"/>
          <w:szCs w:val="20"/>
        </w:rPr>
        <w:t xml:space="preserve"> ayudar</w:t>
      </w:r>
      <w:r w:rsidR="00CE63BC" w:rsidRPr="00E12E06">
        <w:rPr>
          <w:rFonts w:ascii="Arial" w:hAnsi="Arial" w:cs="Arial"/>
          <w:sz w:val="20"/>
          <w:szCs w:val="20"/>
        </w:rPr>
        <w:t>se</w:t>
      </w:r>
      <w:r w:rsidR="00E13CE9" w:rsidRPr="00E12E06">
        <w:rPr>
          <w:rFonts w:ascii="Arial" w:hAnsi="Arial" w:cs="Arial"/>
          <w:sz w:val="20"/>
          <w:szCs w:val="20"/>
        </w:rPr>
        <w:t xml:space="preserve"> </w:t>
      </w:r>
      <w:r w:rsidR="00DC220F" w:rsidRPr="00E12E06">
        <w:rPr>
          <w:rFonts w:ascii="Arial" w:hAnsi="Arial" w:cs="Arial"/>
          <w:sz w:val="20"/>
          <w:szCs w:val="20"/>
        </w:rPr>
        <w:t xml:space="preserve"> a re</w:t>
      </w:r>
      <w:r w:rsidR="00DA5EE6" w:rsidRPr="00E12E06">
        <w:rPr>
          <w:rFonts w:ascii="Arial" w:hAnsi="Arial" w:cs="Arial"/>
          <w:sz w:val="20"/>
          <w:szCs w:val="20"/>
        </w:rPr>
        <w:t>conectar</w:t>
      </w:r>
      <w:r w:rsidR="00CE63BC" w:rsidRPr="00E12E06">
        <w:rPr>
          <w:rFonts w:ascii="Arial" w:hAnsi="Arial" w:cs="Arial"/>
          <w:sz w:val="20"/>
          <w:szCs w:val="20"/>
        </w:rPr>
        <w:t xml:space="preserve"> consigo misma</w:t>
      </w:r>
      <w:r w:rsidR="00DA5EE6" w:rsidRPr="00E12E06">
        <w:rPr>
          <w:rFonts w:ascii="Arial" w:hAnsi="Arial" w:cs="Arial"/>
          <w:sz w:val="20"/>
          <w:szCs w:val="20"/>
        </w:rPr>
        <w:t>.</w:t>
      </w:r>
      <w:r w:rsidR="00E12E06">
        <w:rPr>
          <w:rFonts w:ascii="Arial" w:hAnsi="Arial" w:cs="Arial"/>
          <w:sz w:val="20"/>
          <w:szCs w:val="20"/>
        </w:rPr>
        <w:t xml:space="preserve">    </w:t>
      </w:r>
      <w:r w:rsidR="00DC220F" w:rsidRPr="00E12E06">
        <w:rPr>
          <w:rFonts w:ascii="Arial" w:hAnsi="Arial" w:cs="Arial"/>
          <w:sz w:val="20"/>
          <w:szCs w:val="20"/>
        </w:rPr>
        <w:t>No es necesaria experiencia previa en mindfulness.</w:t>
      </w:r>
      <w:r w:rsidR="0098048F" w:rsidRPr="00E12E06">
        <w:rPr>
          <w:rFonts w:ascii="Arial" w:hAnsi="Arial" w:cs="Arial"/>
          <w:sz w:val="20"/>
          <w:szCs w:val="20"/>
        </w:rPr>
        <w:t xml:space="preserve"> </w:t>
      </w:r>
    </w:p>
    <w:p w14:paraId="662AC299" w14:textId="77777777" w:rsidR="00AC0C56" w:rsidRPr="00E12E06" w:rsidRDefault="00AC0C56" w:rsidP="00AC0C56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17865B1" w14:textId="77777777" w:rsidR="00AC0C56" w:rsidRPr="00E12E06" w:rsidRDefault="00AC0C56" w:rsidP="00AC0C56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2E1DF50" w14:textId="77777777" w:rsidR="00AC0C56" w:rsidRPr="00E12E06" w:rsidRDefault="00AC0C56" w:rsidP="00E13CE9">
      <w:pPr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5</w:t>
      </w:r>
      <w:r w:rsidR="00DD3C3C" w:rsidRPr="00E12E06">
        <w:rPr>
          <w:rFonts w:ascii="Arial" w:hAnsi="Arial" w:cs="Arial"/>
          <w:sz w:val="20"/>
          <w:szCs w:val="20"/>
        </w:rPr>
        <w:t>.- DESARROLLO Y METODOLOGÍA.</w:t>
      </w:r>
    </w:p>
    <w:p w14:paraId="3E40D9C1" w14:textId="77777777" w:rsidR="00B17F0F" w:rsidRPr="00E12E06" w:rsidRDefault="00DA5EE6" w:rsidP="00E13C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  <w:r w:rsidRPr="00E12E06">
        <w:rPr>
          <w:rFonts w:ascii="Arial" w:eastAsiaTheme="minorEastAsia" w:hAnsi="Arial" w:cs="Arial"/>
          <w:b/>
          <w:bCs/>
          <w:sz w:val="20"/>
          <w:szCs w:val="20"/>
        </w:rPr>
        <w:t>El cur</w:t>
      </w:r>
      <w:r w:rsidR="00B17F0F" w:rsidRPr="00E12E06">
        <w:rPr>
          <w:rFonts w:ascii="Arial" w:eastAsiaTheme="minorEastAsia" w:hAnsi="Arial" w:cs="Arial"/>
          <w:b/>
          <w:bCs/>
          <w:sz w:val="20"/>
          <w:szCs w:val="20"/>
        </w:rPr>
        <w:t>so dará comienzo con una 1 sesión de presentación + 14</w:t>
      </w:r>
      <w:r w:rsidR="00D7122B" w:rsidRPr="00E12E06">
        <w:rPr>
          <w:rFonts w:ascii="Arial" w:eastAsiaTheme="minorEastAsia" w:hAnsi="Arial" w:cs="Arial"/>
          <w:b/>
          <w:bCs/>
          <w:sz w:val="20"/>
          <w:szCs w:val="20"/>
        </w:rPr>
        <w:t xml:space="preserve"> s</w:t>
      </w:r>
      <w:r w:rsidR="00906DE0" w:rsidRPr="00E12E06">
        <w:rPr>
          <w:rFonts w:ascii="Arial" w:eastAsiaTheme="minorEastAsia" w:hAnsi="Arial" w:cs="Arial"/>
          <w:b/>
          <w:bCs/>
          <w:sz w:val="20"/>
          <w:szCs w:val="20"/>
        </w:rPr>
        <w:t>esiones</w:t>
      </w:r>
      <w:r w:rsidR="00B17F0F" w:rsidRPr="00E12E06">
        <w:rPr>
          <w:rFonts w:ascii="Arial" w:eastAsiaTheme="minorEastAsia" w:hAnsi="Arial" w:cs="Arial"/>
          <w:sz w:val="20"/>
          <w:szCs w:val="20"/>
        </w:rPr>
        <w:t xml:space="preserve"> de 2:00hrs cada una por semana. El total del curso 30 hrs. </w:t>
      </w:r>
    </w:p>
    <w:p w14:paraId="58EE84D9" w14:textId="77777777" w:rsidR="00D7122B" w:rsidRPr="00E12E06" w:rsidRDefault="00B17F0F" w:rsidP="00E13C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  <w:r w:rsidRPr="00E12E06">
        <w:rPr>
          <w:rFonts w:ascii="Arial" w:eastAsiaTheme="minorEastAsia" w:hAnsi="Arial" w:cs="Arial"/>
          <w:sz w:val="20"/>
          <w:szCs w:val="20"/>
        </w:rPr>
        <w:t>D</w:t>
      </w:r>
      <w:r w:rsidR="00D7122B" w:rsidRPr="00E12E06">
        <w:rPr>
          <w:rFonts w:ascii="Arial" w:eastAsiaTheme="minorEastAsia" w:hAnsi="Arial" w:cs="Arial"/>
          <w:sz w:val="20"/>
          <w:szCs w:val="20"/>
        </w:rPr>
        <w:t>u</w:t>
      </w:r>
      <w:r w:rsidRPr="00E12E06">
        <w:rPr>
          <w:rFonts w:ascii="Arial" w:eastAsiaTheme="minorEastAsia" w:hAnsi="Arial" w:cs="Arial"/>
          <w:sz w:val="20"/>
          <w:szCs w:val="20"/>
        </w:rPr>
        <w:t xml:space="preserve">rante las sesiones  se abordarán </w:t>
      </w:r>
      <w:r w:rsidR="00D7122B" w:rsidRPr="00E12E06">
        <w:rPr>
          <w:rFonts w:ascii="Arial" w:eastAsiaTheme="minorEastAsia" w:hAnsi="Arial" w:cs="Arial"/>
          <w:sz w:val="20"/>
          <w:szCs w:val="20"/>
        </w:rPr>
        <w:t xml:space="preserve"> conceptos teóricos sobre los pr</w:t>
      </w:r>
      <w:r w:rsidR="00F65EF0" w:rsidRPr="00E12E06">
        <w:rPr>
          <w:rFonts w:ascii="Arial" w:eastAsiaTheme="minorEastAsia" w:hAnsi="Arial" w:cs="Arial"/>
          <w:sz w:val="20"/>
          <w:szCs w:val="20"/>
        </w:rPr>
        <w:t xml:space="preserve">ocesos de la mente y del cuerpo </w:t>
      </w:r>
      <w:r w:rsidR="00D7122B" w:rsidRPr="00E12E06">
        <w:rPr>
          <w:rFonts w:ascii="Arial" w:eastAsiaTheme="minorEastAsia" w:hAnsi="Arial" w:cs="Arial"/>
          <w:sz w:val="20"/>
          <w:szCs w:val="20"/>
        </w:rPr>
        <w:t>(atención, percepciones,</w:t>
      </w:r>
      <w:r w:rsidR="00F65EF0" w:rsidRPr="00E12E06">
        <w:rPr>
          <w:rFonts w:ascii="Arial" w:eastAsiaTheme="minorEastAsia" w:hAnsi="Arial" w:cs="Arial"/>
          <w:sz w:val="20"/>
          <w:szCs w:val="20"/>
        </w:rPr>
        <w:t xml:space="preserve"> prejuicios, etiquetas, </w:t>
      </w:r>
      <w:r w:rsidR="00D7122B" w:rsidRPr="00E12E06">
        <w:rPr>
          <w:rFonts w:ascii="Arial" w:eastAsiaTheme="minorEastAsia" w:hAnsi="Arial" w:cs="Arial"/>
          <w:sz w:val="20"/>
          <w:szCs w:val="20"/>
        </w:rPr>
        <w:t xml:space="preserve"> emociones,</w:t>
      </w:r>
      <w:r w:rsidR="00F65EF0" w:rsidRPr="00E12E06">
        <w:rPr>
          <w:rFonts w:ascii="Arial" w:eastAsiaTheme="minorEastAsia" w:hAnsi="Arial" w:cs="Arial"/>
          <w:sz w:val="20"/>
          <w:szCs w:val="20"/>
        </w:rPr>
        <w:t xml:space="preserve"> actitud,</w:t>
      </w:r>
      <w:r w:rsidR="00D7122B" w:rsidRPr="00E12E06">
        <w:rPr>
          <w:rFonts w:ascii="Arial" w:eastAsiaTheme="minorEastAsia" w:hAnsi="Arial" w:cs="Arial"/>
          <w:sz w:val="20"/>
          <w:szCs w:val="20"/>
        </w:rPr>
        <w:t xml:space="preserve"> estrés</w:t>
      </w:r>
      <w:r w:rsidR="00F65EF0" w:rsidRPr="00E12E06">
        <w:rPr>
          <w:rFonts w:ascii="Arial" w:eastAsiaTheme="minorEastAsia" w:hAnsi="Arial" w:cs="Arial"/>
          <w:sz w:val="20"/>
          <w:szCs w:val="20"/>
        </w:rPr>
        <w:t>, autocompasión motivación</w:t>
      </w:r>
      <w:r w:rsidR="00D7122B" w:rsidRPr="00E12E06">
        <w:rPr>
          <w:rFonts w:ascii="Arial" w:eastAsiaTheme="minorEastAsia" w:hAnsi="Arial" w:cs="Arial"/>
          <w:sz w:val="20"/>
          <w:szCs w:val="20"/>
        </w:rPr>
        <w:t xml:space="preserve">…) y se introducirán   ejercicios prácticos: </w:t>
      </w:r>
      <w:r w:rsidR="00F65EF0" w:rsidRPr="00E12E06">
        <w:rPr>
          <w:rFonts w:ascii="Arial" w:eastAsiaTheme="minorEastAsia" w:hAnsi="Arial" w:cs="Arial"/>
          <w:sz w:val="20"/>
          <w:szCs w:val="20"/>
        </w:rPr>
        <w:t xml:space="preserve">(PR) </w:t>
      </w:r>
      <w:r w:rsidR="00D7122B" w:rsidRPr="00E12E06">
        <w:rPr>
          <w:rFonts w:ascii="Arial" w:eastAsiaTheme="minorEastAsia" w:hAnsi="Arial" w:cs="Arial"/>
          <w:sz w:val="20"/>
          <w:szCs w:val="20"/>
        </w:rPr>
        <w:t>reflexivos</w:t>
      </w:r>
      <w:r w:rsidR="00F65EF0" w:rsidRPr="00E12E06">
        <w:rPr>
          <w:rFonts w:ascii="Arial" w:eastAsiaTheme="minorEastAsia" w:hAnsi="Arial" w:cs="Arial"/>
          <w:sz w:val="20"/>
          <w:szCs w:val="20"/>
        </w:rPr>
        <w:t xml:space="preserve"> (PF y PI) </w:t>
      </w:r>
      <w:r w:rsidR="00D7122B" w:rsidRPr="00E12E06">
        <w:rPr>
          <w:rFonts w:ascii="Arial" w:eastAsiaTheme="minorEastAsia" w:hAnsi="Arial" w:cs="Arial"/>
          <w:sz w:val="20"/>
          <w:szCs w:val="20"/>
        </w:rPr>
        <w:t>meditación, relajación, movimientos conscientes</w:t>
      </w:r>
      <w:r w:rsidR="00DA5EE6" w:rsidRPr="00E12E06">
        <w:rPr>
          <w:rFonts w:ascii="Arial" w:eastAsiaTheme="minorEastAsia" w:hAnsi="Arial" w:cs="Arial"/>
          <w:sz w:val="20"/>
          <w:szCs w:val="20"/>
        </w:rPr>
        <w:t>.</w:t>
      </w:r>
    </w:p>
    <w:p w14:paraId="516B5A76" w14:textId="77777777" w:rsidR="00D7122B" w:rsidRPr="00E12E06" w:rsidRDefault="00D7122B" w:rsidP="00E13C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</w:rPr>
      </w:pPr>
      <w:r w:rsidRPr="00E12E06">
        <w:rPr>
          <w:rFonts w:ascii="Arial" w:eastAsiaTheme="minorEastAsia" w:hAnsi="Arial" w:cs="Arial"/>
          <w:sz w:val="20"/>
          <w:szCs w:val="20"/>
        </w:rPr>
        <w:t>Durante el resto de la semana, </w:t>
      </w:r>
      <w:r w:rsidR="00E12E06">
        <w:rPr>
          <w:rFonts w:ascii="Arial" w:eastAsiaTheme="minorEastAsia" w:hAnsi="Arial" w:cs="Arial"/>
          <w:b/>
          <w:bCs/>
          <w:sz w:val="20"/>
          <w:szCs w:val="20"/>
        </w:rPr>
        <w:t xml:space="preserve">los participantes realizarán </w:t>
      </w:r>
      <w:r w:rsidR="00B17F0F" w:rsidRPr="00E12E06">
        <w:rPr>
          <w:rFonts w:ascii="Arial" w:eastAsiaTheme="minorEastAsia" w:hAnsi="Arial" w:cs="Arial"/>
          <w:b/>
          <w:bCs/>
          <w:sz w:val="20"/>
          <w:szCs w:val="20"/>
        </w:rPr>
        <w:t xml:space="preserve"> durante unos </w:t>
      </w:r>
      <w:r w:rsidRPr="00E12E06">
        <w:rPr>
          <w:rFonts w:ascii="Arial" w:eastAsiaTheme="minorEastAsia" w:hAnsi="Arial" w:cs="Arial"/>
          <w:b/>
          <w:bCs/>
          <w:sz w:val="20"/>
          <w:szCs w:val="20"/>
        </w:rPr>
        <w:t xml:space="preserve"> minutos al día</w:t>
      </w:r>
      <w:r w:rsidR="00E12E06">
        <w:rPr>
          <w:rFonts w:ascii="Arial" w:eastAsiaTheme="minorEastAsia" w:hAnsi="Arial" w:cs="Arial"/>
          <w:b/>
          <w:bCs/>
          <w:sz w:val="20"/>
          <w:szCs w:val="20"/>
        </w:rPr>
        <w:t>,</w:t>
      </w:r>
      <w:r w:rsidR="00B17F0F" w:rsidRPr="00E12E06">
        <w:rPr>
          <w:rFonts w:ascii="Arial" w:eastAsiaTheme="minorEastAsia" w:hAnsi="Arial" w:cs="Arial"/>
          <w:b/>
          <w:bCs/>
          <w:sz w:val="20"/>
          <w:szCs w:val="20"/>
        </w:rPr>
        <w:t xml:space="preserve"> según su nivel</w:t>
      </w:r>
      <w:r w:rsidRPr="00E12E06">
        <w:rPr>
          <w:rFonts w:ascii="Arial" w:eastAsiaTheme="minorEastAsia" w:hAnsi="Arial" w:cs="Arial"/>
          <w:b/>
          <w:bCs/>
          <w:sz w:val="20"/>
          <w:szCs w:val="20"/>
        </w:rPr>
        <w:t> </w:t>
      </w:r>
      <w:r w:rsidRPr="00E12E06">
        <w:rPr>
          <w:rFonts w:ascii="Arial" w:eastAsiaTheme="minorEastAsia" w:hAnsi="Arial" w:cs="Arial"/>
          <w:sz w:val="20"/>
          <w:szCs w:val="20"/>
        </w:rPr>
        <w:t xml:space="preserve"> una serie </w:t>
      </w:r>
      <w:r w:rsidR="00DA5EE6" w:rsidRPr="00E12E06">
        <w:rPr>
          <w:rFonts w:ascii="Arial" w:eastAsiaTheme="minorEastAsia" w:hAnsi="Arial" w:cs="Arial"/>
          <w:sz w:val="20"/>
          <w:szCs w:val="20"/>
        </w:rPr>
        <w:t xml:space="preserve">de prácticas de entrenamiento </w:t>
      </w:r>
      <w:r w:rsidRPr="00E12E06">
        <w:rPr>
          <w:rFonts w:ascii="Arial" w:eastAsiaTheme="minorEastAsia" w:hAnsi="Arial" w:cs="Arial"/>
          <w:sz w:val="20"/>
          <w:szCs w:val="20"/>
        </w:rPr>
        <w:t>Mindfulness.</w:t>
      </w:r>
    </w:p>
    <w:p w14:paraId="1E7A54B5" w14:textId="77777777" w:rsidR="00E12E06" w:rsidRDefault="00E12E06" w:rsidP="00F65EF0">
      <w:pPr>
        <w:jc w:val="both"/>
        <w:rPr>
          <w:rFonts w:ascii="Arial" w:hAnsi="Arial" w:cs="Arial"/>
          <w:sz w:val="20"/>
          <w:szCs w:val="20"/>
        </w:rPr>
      </w:pPr>
    </w:p>
    <w:p w14:paraId="5610768C" w14:textId="77777777" w:rsidR="00F65EF0" w:rsidRPr="00E12E06" w:rsidRDefault="00F65EF0" w:rsidP="00F65EF0">
      <w:pPr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15 S</w:t>
      </w:r>
      <w:r w:rsidR="00E12E06">
        <w:rPr>
          <w:rFonts w:ascii="Arial" w:hAnsi="Arial" w:cs="Arial"/>
          <w:sz w:val="20"/>
          <w:szCs w:val="20"/>
        </w:rPr>
        <w:t>ESIONES</w:t>
      </w:r>
      <w:r w:rsidRPr="00E12E06">
        <w:rPr>
          <w:rFonts w:ascii="Arial" w:hAnsi="Arial" w:cs="Arial"/>
          <w:sz w:val="20"/>
          <w:szCs w:val="20"/>
        </w:rPr>
        <w:t xml:space="preserve"> </w:t>
      </w:r>
    </w:p>
    <w:p w14:paraId="50A0CE0C" w14:textId="77777777" w:rsidR="00F65EF0" w:rsidRPr="00E12E06" w:rsidRDefault="00F65EF0" w:rsidP="00F65EF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1.-   Sesión ¿Qué es Mindfulness o conciencia plena?</w:t>
      </w:r>
    </w:p>
    <w:p w14:paraId="440D7F7F" w14:textId="77777777" w:rsidR="00F65EF0" w:rsidRPr="00E12E06" w:rsidRDefault="00F65EF0" w:rsidP="00F65EF0">
      <w:pPr>
        <w:spacing w:after="0" w:line="240" w:lineRule="auto"/>
        <w:ind w:left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2.-   Sesión Las mochilas de nuestro viaje.  </w:t>
      </w:r>
    </w:p>
    <w:p w14:paraId="54E0FC82" w14:textId="77777777" w:rsidR="00F65EF0" w:rsidRPr="00E12E06" w:rsidRDefault="00F65EF0" w:rsidP="00F65EF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3.-   Sesión Las piedras del camino. El mapa no es el territorio </w:t>
      </w:r>
    </w:p>
    <w:p w14:paraId="5643EB1B" w14:textId="77777777" w:rsidR="00F65EF0" w:rsidRPr="00E12E06" w:rsidRDefault="00F65EF0" w:rsidP="00F65EF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4.-   Sesión Calmar la mente. Preocupaciones a Pernambuco</w:t>
      </w:r>
    </w:p>
    <w:p w14:paraId="069F4986" w14:textId="77777777" w:rsidR="00F65EF0" w:rsidRPr="00E12E06" w:rsidRDefault="00F65EF0" w:rsidP="00F65EF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5.-   Sesión Aceptación y Compromiso La búsqueda de nuestro refugio.</w:t>
      </w:r>
    </w:p>
    <w:p w14:paraId="27D43D92" w14:textId="77777777" w:rsidR="00F65EF0" w:rsidRPr="00E12E06" w:rsidRDefault="00F65EF0" w:rsidP="00F65EF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6.-   Sesión Desconectar el automático</w:t>
      </w:r>
    </w:p>
    <w:p w14:paraId="144AE41B" w14:textId="77777777" w:rsidR="00F65EF0" w:rsidRPr="00E12E06" w:rsidRDefault="00F65EF0" w:rsidP="00F65EF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7.-   Sesión El viaje  del  ahora    </w:t>
      </w:r>
    </w:p>
    <w:p w14:paraId="181DA006" w14:textId="77777777" w:rsidR="00F65EF0" w:rsidRPr="00E12E06" w:rsidRDefault="00F65EF0" w:rsidP="00F65EF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8.-   Sesión Las malas hierbas. Reacciones al estrés. </w:t>
      </w:r>
    </w:p>
    <w:p w14:paraId="4390D335" w14:textId="77777777" w:rsidR="00F65EF0" w:rsidRPr="00E12E06" w:rsidRDefault="00F65EF0" w:rsidP="00F65EF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9.-   Sesión Las lentes de nuestra   realidad</w:t>
      </w:r>
    </w:p>
    <w:p w14:paraId="2603679B" w14:textId="77777777" w:rsidR="00F65EF0" w:rsidRPr="00E12E06" w:rsidRDefault="00F65EF0" w:rsidP="00F65EF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10.-  Sesión Conocer. El poder de las emociones</w:t>
      </w:r>
    </w:p>
    <w:p w14:paraId="6BAA667E" w14:textId="77777777" w:rsidR="00F65EF0" w:rsidRPr="00E12E06" w:rsidRDefault="00F65EF0" w:rsidP="00F65EF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11.-  Sesión Reconocer. El poder de las emociones  </w:t>
      </w:r>
    </w:p>
    <w:p w14:paraId="032AF107" w14:textId="77777777" w:rsidR="00F65EF0" w:rsidRPr="00E12E06" w:rsidRDefault="00F65EF0" w:rsidP="00F65EF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12.-  Sesión Comunicar. El poder de las emociones. </w:t>
      </w:r>
    </w:p>
    <w:p w14:paraId="216D59C2" w14:textId="77777777" w:rsidR="00F65EF0" w:rsidRPr="00E12E06" w:rsidRDefault="00F65EF0" w:rsidP="00F65EF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13.-  Sesión Elegimos la forma de Integrar Mindfulness en el día a día</w:t>
      </w:r>
    </w:p>
    <w:p w14:paraId="7B193480" w14:textId="77777777" w:rsidR="00F65EF0" w:rsidRPr="00E12E06" w:rsidRDefault="00F65EF0" w:rsidP="00F65EF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14.-  Sesión Atención plena y Compasión</w:t>
      </w:r>
    </w:p>
    <w:p w14:paraId="11001F38" w14:textId="77777777" w:rsidR="00F65EF0" w:rsidRPr="00E12E06" w:rsidRDefault="00F65EF0" w:rsidP="00F65EF0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15.-  Sesión Tejedores de Alas </w:t>
      </w:r>
    </w:p>
    <w:p w14:paraId="4CBA5F9D" w14:textId="77777777" w:rsidR="00F65EF0" w:rsidRPr="00E12E06" w:rsidRDefault="00F65EF0" w:rsidP="00F65EF0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                    </w:t>
      </w:r>
    </w:p>
    <w:p w14:paraId="24F2F3B0" w14:textId="77777777" w:rsidR="00241468" w:rsidRPr="00E12E06" w:rsidRDefault="00241468" w:rsidP="0024146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E12E06">
        <w:rPr>
          <w:rFonts w:ascii="Arial" w:hAnsi="Arial" w:cs="Arial"/>
          <w:color w:val="000000"/>
          <w:sz w:val="20"/>
          <w:szCs w:val="20"/>
        </w:rPr>
        <w:t>6.- ATENCIÓN A LA DIVERSIDAD</w:t>
      </w:r>
    </w:p>
    <w:p w14:paraId="177B5EC3" w14:textId="77777777" w:rsidR="00DD3C3C" w:rsidRPr="00E12E06" w:rsidRDefault="00241468" w:rsidP="005B758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El desarrollo del curso tendrá una premisa previa para la adaptación de los contenidos y el desarrollo de éstos en el caso que tratemos con población que  requiera atención específica  (PE)</w:t>
      </w:r>
    </w:p>
    <w:p w14:paraId="72EF1EAD" w14:textId="77777777" w:rsidR="00DD3C3C" w:rsidRPr="00E12E06" w:rsidRDefault="00241468" w:rsidP="00E13CE9">
      <w:pPr>
        <w:jc w:val="both"/>
        <w:rPr>
          <w:rFonts w:ascii="Arial" w:hAnsi="Arial" w:cs="Arial"/>
        </w:rPr>
      </w:pPr>
      <w:r w:rsidRPr="00E12E06">
        <w:rPr>
          <w:rFonts w:ascii="Arial" w:hAnsi="Arial" w:cs="Arial"/>
        </w:rPr>
        <w:t>7.- EVALUACIÓN</w:t>
      </w:r>
    </w:p>
    <w:p w14:paraId="5A78C9C2" w14:textId="77777777" w:rsidR="00241468" w:rsidRPr="00E12E06" w:rsidRDefault="006E441C" w:rsidP="00E13CE9">
      <w:pPr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Se realizará la evaluación inicial </w:t>
      </w:r>
      <w:r w:rsidR="00241468" w:rsidRPr="00E12E06">
        <w:rPr>
          <w:rFonts w:ascii="Arial" w:hAnsi="Arial" w:cs="Arial"/>
          <w:sz w:val="20"/>
          <w:szCs w:val="20"/>
        </w:rPr>
        <w:t>a través de un cuestionario</w:t>
      </w:r>
      <w:r w:rsidR="000A21BD" w:rsidRPr="00E12E06">
        <w:rPr>
          <w:rFonts w:ascii="Arial" w:hAnsi="Arial" w:cs="Arial"/>
          <w:sz w:val="20"/>
          <w:szCs w:val="20"/>
        </w:rPr>
        <w:t xml:space="preserve">  de conocimientos previos</w:t>
      </w:r>
      <w:r w:rsidRPr="00E12E06">
        <w:rPr>
          <w:rFonts w:ascii="Arial" w:hAnsi="Arial" w:cs="Arial"/>
          <w:sz w:val="20"/>
          <w:szCs w:val="20"/>
        </w:rPr>
        <w:t>. E</w:t>
      </w:r>
      <w:r w:rsidR="009B4E2B" w:rsidRPr="00E12E06">
        <w:rPr>
          <w:rFonts w:ascii="Arial" w:hAnsi="Arial" w:cs="Arial"/>
          <w:sz w:val="20"/>
          <w:szCs w:val="20"/>
        </w:rPr>
        <w:t>l diagnóstico real del que parte el alum</w:t>
      </w:r>
      <w:r w:rsidRPr="00E12E06">
        <w:rPr>
          <w:rFonts w:ascii="Arial" w:hAnsi="Arial" w:cs="Arial"/>
          <w:sz w:val="20"/>
          <w:szCs w:val="20"/>
        </w:rPr>
        <w:t>nado al inicio del aprendizaje orientará la planificación permitiendo la adaptación a las necesidades educativas de los alumnos, centrándonos en sus</w:t>
      </w:r>
      <w:r w:rsidRPr="00E12E06">
        <w:rPr>
          <w:rFonts w:ascii="Arial" w:hAnsi="Arial" w:cs="Arial"/>
          <w:sz w:val="20"/>
          <w:szCs w:val="20"/>
        </w:rPr>
        <w:br/>
        <w:t>características</w:t>
      </w:r>
    </w:p>
    <w:p w14:paraId="66E0FB81" w14:textId="77777777" w:rsidR="009B4E2B" w:rsidRPr="00E12E06" w:rsidRDefault="009B4E2B" w:rsidP="005B7584">
      <w:pPr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 xml:space="preserve">La evolución procesual, se realizará a lo largo del curso </w:t>
      </w:r>
      <w:r w:rsidR="006E441C" w:rsidRPr="00E12E06">
        <w:rPr>
          <w:rFonts w:ascii="Arial" w:hAnsi="Arial" w:cs="Arial"/>
          <w:sz w:val="20"/>
          <w:szCs w:val="20"/>
        </w:rPr>
        <w:t>cumple una función formativa. Permite regular la acción pedagógica y está centrada en los procesos pedagógicos y en las actividades que va a desarrollar el alumnado</w:t>
      </w:r>
      <w:r w:rsidR="005B7584" w:rsidRPr="00E12E06">
        <w:rPr>
          <w:rFonts w:ascii="Arial" w:hAnsi="Arial" w:cs="Arial"/>
          <w:sz w:val="20"/>
          <w:szCs w:val="20"/>
        </w:rPr>
        <w:t xml:space="preserve"> adaptando tiempo para realizar los reajustes oportunos para que el proceso enseñanza-aprendizaje llegue a su fin.</w:t>
      </w:r>
    </w:p>
    <w:p w14:paraId="601D7082" w14:textId="77777777" w:rsidR="005B7584" w:rsidRPr="00E12E06" w:rsidRDefault="005B7584" w:rsidP="00241468">
      <w:pPr>
        <w:jc w:val="both"/>
        <w:rPr>
          <w:rFonts w:ascii="Arial" w:hAnsi="Arial" w:cs="Arial"/>
          <w:sz w:val="20"/>
          <w:szCs w:val="20"/>
        </w:rPr>
      </w:pPr>
      <w:r w:rsidRPr="00E12E06">
        <w:rPr>
          <w:rFonts w:ascii="Arial" w:hAnsi="Arial" w:cs="Arial"/>
          <w:sz w:val="20"/>
          <w:szCs w:val="20"/>
        </w:rPr>
        <w:t>La evaluación final nos dará a conocer cómo los alumnos integran las prácticas y dan significado a los</w:t>
      </w:r>
      <w:r w:rsidRPr="00E12E06">
        <w:rPr>
          <w:rFonts w:ascii="Arial" w:hAnsi="Arial" w:cs="Arial"/>
          <w:sz w:val="20"/>
          <w:szCs w:val="20"/>
        </w:rPr>
        <w:br/>
        <w:t>conocimientos y técnicas adquiridas. Mediante ejercicios evaluados y autoevaluación del propio alumnado e impacto social en su vida diaria a lo largo del curso.</w:t>
      </w:r>
    </w:p>
    <w:sectPr w:rsidR="005B7584" w:rsidRPr="00E12E06" w:rsidSect="00B5480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7E29" w14:textId="77777777" w:rsidR="009B4E2B" w:rsidRDefault="009B4E2B" w:rsidP="00106A21">
      <w:pPr>
        <w:spacing w:after="0" w:line="240" w:lineRule="auto"/>
      </w:pPr>
      <w:r>
        <w:separator/>
      </w:r>
    </w:p>
  </w:endnote>
  <w:endnote w:type="continuationSeparator" w:id="0">
    <w:p w14:paraId="12A1F4E0" w14:textId="77777777" w:rsidR="009B4E2B" w:rsidRDefault="009B4E2B" w:rsidP="0010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055452"/>
      <w:docPartObj>
        <w:docPartGallery w:val="Page Numbers (Bottom of Page)"/>
        <w:docPartUnique/>
      </w:docPartObj>
    </w:sdtPr>
    <w:sdtEndPr/>
    <w:sdtContent>
      <w:p w14:paraId="165570E6" w14:textId="77777777" w:rsidR="009B4E2B" w:rsidRDefault="00F4790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D8DA34" w14:textId="77777777" w:rsidR="009B4E2B" w:rsidRDefault="009B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139A" w14:textId="77777777" w:rsidR="009B4E2B" w:rsidRDefault="009B4E2B" w:rsidP="00106A21">
      <w:pPr>
        <w:spacing w:after="0" w:line="240" w:lineRule="auto"/>
      </w:pPr>
      <w:r>
        <w:separator/>
      </w:r>
    </w:p>
  </w:footnote>
  <w:footnote w:type="continuationSeparator" w:id="0">
    <w:p w14:paraId="0F235303" w14:textId="77777777" w:rsidR="009B4E2B" w:rsidRDefault="009B4E2B" w:rsidP="0010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299"/>
    <w:multiLevelType w:val="multilevel"/>
    <w:tmpl w:val="0C18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77E69"/>
    <w:multiLevelType w:val="multilevel"/>
    <w:tmpl w:val="8B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344E9"/>
    <w:multiLevelType w:val="hybridMultilevel"/>
    <w:tmpl w:val="A626A12E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0830FF"/>
    <w:multiLevelType w:val="multilevel"/>
    <w:tmpl w:val="AF94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11635"/>
    <w:multiLevelType w:val="multilevel"/>
    <w:tmpl w:val="0144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C0510"/>
    <w:multiLevelType w:val="multilevel"/>
    <w:tmpl w:val="E97A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459D5"/>
    <w:multiLevelType w:val="hybridMultilevel"/>
    <w:tmpl w:val="6E7C2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E22CC"/>
    <w:multiLevelType w:val="multilevel"/>
    <w:tmpl w:val="48E6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802617">
    <w:abstractNumId w:val="0"/>
  </w:num>
  <w:num w:numId="2" w16cid:durableId="563225908">
    <w:abstractNumId w:val="4"/>
  </w:num>
  <w:num w:numId="3" w16cid:durableId="670448152">
    <w:abstractNumId w:val="3"/>
  </w:num>
  <w:num w:numId="4" w16cid:durableId="931160358">
    <w:abstractNumId w:val="1"/>
  </w:num>
  <w:num w:numId="5" w16cid:durableId="1628732383">
    <w:abstractNumId w:val="6"/>
  </w:num>
  <w:num w:numId="6" w16cid:durableId="132872439">
    <w:abstractNumId w:val="7"/>
  </w:num>
  <w:num w:numId="7" w16cid:durableId="1106004431">
    <w:abstractNumId w:val="5"/>
  </w:num>
  <w:num w:numId="8" w16cid:durableId="1753040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F3"/>
    <w:rsid w:val="00052BDC"/>
    <w:rsid w:val="00053529"/>
    <w:rsid w:val="00075206"/>
    <w:rsid w:val="000A21BD"/>
    <w:rsid w:val="00106A21"/>
    <w:rsid w:val="001273D6"/>
    <w:rsid w:val="00130137"/>
    <w:rsid w:val="0016561C"/>
    <w:rsid w:val="00174150"/>
    <w:rsid w:val="00194316"/>
    <w:rsid w:val="001A594A"/>
    <w:rsid w:val="001C62BA"/>
    <w:rsid w:val="0022620F"/>
    <w:rsid w:val="00241468"/>
    <w:rsid w:val="00287525"/>
    <w:rsid w:val="002C14EB"/>
    <w:rsid w:val="002F4D25"/>
    <w:rsid w:val="003136FD"/>
    <w:rsid w:val="0032712D"/>
    <w:rsid w:val="00345921"/>
    <w:rsid w:val="00360031"/>
    <w:rsid w:val="00374334"/>
    <w:rsid w:val="003823A6"/>
    <w:rsid w:val="003B5E94"/>
    <w:rsid w:val="00435BF3"/>
    <w:rsid w:val="004551D4"/>
    <w:rsid w:val="005215BC"/>
    <w:rsid w:val="00560D33"/>
    <w:rsid w:val="00564105"/>
    <w:rsid w:val="00577F29"/>
    <w:rsid w:val="00581A00"/>
    <w:rsid w:val="005A7241"/>
    <w:rsid w:val="005B7584"/>
    <w:rsid w:val="005F3F98"/>
    <w:rsid w:val="0062244D"/>
    <w:rsid w:val="00664BD0"/>
    <w:rsid w:val="00672FDA"/>
    <w:rsid w:val="0068313B"/>
    <w:rsid w:val="006C2059"/>
    <w:rsid w:val="006E399A"/>
    <w:rsid w:val="006E441C"/>
    <w:rsid w:val="00703208"/>
    <w:rsid w:val="0073197B"/>
    <w:rsid w:val="007655E4"/>
    <w:rsid w:val="007748D2"/>
    <w:rsid w:val="00780CBA"/>
    <w:rsid w:val="007B0EC0"/>
    <w:rsid w:val="007C0E49"/>
    <w:rsid w:val="00806D99"/>
    <w:rsid w:val="00906DE0"/>
    <w:rsid w:val="0093423F"/>
    <w:rsid w:val="00942C75"/>
    <w:rsid w:val="0098048F"/>
    <w:rsid w:val="009B4E2B"/>
    <w:rsid w:val="009B7A26"/>
    <w:rsid w:val="009E77C5"/>
    <w:rsid w:val="00A55DF5"/>
    <w:rsid w:val="00A561C7"/>
    <w:rsid w:val="00A83DFF"/>
    <w:rsid w:val="00A901C0"/>
    <w:rsid w:val="00AA120A"/>
    <w:rsid w:val="00AB173B"/>
    <w:rsid w:val="00AC0C56"/>
    <w:rsid w:val="00B17F0F"/>
    <w:rsid w:val="00B5480B"/>
    <w:rsid w:val="00B77547"/>
    <w:rsid w:val="00BA2E6E"/>
    <w:rsid w:val="00BA79AD"/>
    <w:rsid w:val="00BC1BF1"/>
    <w:rsid w:val="00C2518D"/>
    <w:rsid w:val="00C31E55"/>
    <w:rsid w:val="00CC7621"/>
    <w:rsid w:val="00CD48A6"/>
    <w:rsid w:val="00CD535E"/>
    <w:rsid w:val="00CE63BC"/>
    <w:rsid w:val="00D41DD9"/>
    <w:rsid w:val="00D55C7E"/>
    <w:rsid w:val="00D7122B"/>
    <w:rsid w:val="00D71984"/>
    <w:rsid w:val="00D72F00"/>
    <w:rsid w:val="00DA5EE6"/>
    <w:rsid w:val="00DC220F"/>
    <w:rsid w:val="00DD3C3C"/>
    <w:rsid w:val="00E12E06"/>
    <w:rsid w:val="00E13CE9"/>
    <w:rsid w:val="00E700C0"/>
    <w:rsid w:val="00ED45E3"/>
    <w:rsid w:val="00F101C9"/>
    <w:rsid w:val="00F522FE"/>
    <w:rsid w:val="00F6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172C"/>
  <w15:docId w15:val="{DAF6EB0D-A9A5-4E06-8A06-3D5A08F5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0B"/>
  </w:style>
  <w:style w:type="paragraph" w:styleId="Ttulo2">
    <w:name w:val="heading 2"/>
    <w:basedOn w:val="Normal"/>
    <w:link w:val="Ttulo2Car"/>
    <w:uiPriority w:val="9"/>
    <w:qFormat/>
    <w:rsid w:val="00327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1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2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35BF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271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2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2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1E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D719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06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6A21"/>
  </w:style>
  <w:style w:type="paragraph" w:styleId="Piedepgina">
    <w:name w:val="footer"/>
    <w:basedOn w:val="Normal"/>
    <w:link w:val="PiedepginaCar"/>
    <w:uiPriority w:val="99"/>
    <w:unhideWhenUsed/>
    <w:rsid w:val="00106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36D7-DFDC-4E22-8274-AA6AE839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 Natural SDG, S.A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NARCISO BARRERO GONZALEZ</cp:lastModifiedBy>
  <cp:revision>2</cp:revision>
  <cp:lastPrinted>2022-09-30T11:49:00Z</cp:lastPrinted>
  <dcterms:created xsi:type="dcterms:W3CDTF">2022-10-05T09:05:00Z</dcterms:created>
  <dcterms:modified xsi:type="dcterms:W3CDTF">2022-10-05T09:05:00Z</dcterms:modified>
</cp:coreProperties>
</file>