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15DFF4C5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4BBDDA32" w14:textId="5CD64AED" w:rsidR="001B1DFC" w:rsidRDefault="001B1DFC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SÉNIOR VIGO.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107CD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0A2F9E1A" w:rsidR="004E60D8" w:rsidRDefault="008359E9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</w:rPr>
              <w:drawing>
                <wp:anchor distT="0" distB="0" distL="114300" distR="114300" simplePos="0" relativeHeight="251659776" behindDoc="0" locked="0" layoutInCell="1" allowOverlap="1" wp14:anchorId="3DBAC107" wp14:editId="142B55F6">
                  <wp:simplePos x="0" y="0"/>
                  <wp:positionH relativeFrom="margin">
                    <wp:posOffset>2984680</wp:posOffset>
                  </wp:positionH>
                  <wp:positionV relativeFrom="margin">
                    <wp:posOffset>544</wp:posOffset>
                  </wp:positionV>
                  <wp:extent cx="2612075" cy="18249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75" cy="182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C72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64C343F1" w:rsidR="003E63EC" w:rsidRPr="00740692" w:rsidRDefault="001B1DFC" w:rsidP="001B1DFC">
            <w:pPr>
              <w:spacing w:before="240" w:after="120" w:line="480" w:lineRule="auto"/>
              <w:rPr>
                <w:rStyle w:val="nfasis"/>
                <w:rFonts w:ascii="Fontana ND Aa OsF" w:hAnsi="Fontana ND Aa OsF"/>
                <w:color w:val="0F243E" w:themeColor="text2" w:themeShade="80"/>
                <w:lang w:val="en-US"/>
              </w:rPr>
            </w:pPr>
            <w:proofErr w:type="gramStart"/>
            <w:r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“ VIGO</w:t>
            </w:r>
            <w:proofErr w:type="gramEnd"/>
            <w:r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HISTORIA Y PATRIMONIO. </w:t>
            </w:r>
            <w:r w:rsidR="008359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P</w:t>
            </w:r>
            <w:r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ARTE I”.</w:t>
            </w:r>
          </w:p>
        </w:tc>
      </w:tr>
      <w:tr w:rsidR="007329FF" w:rsidRPr="004153BA" w14:paraId="2E1F97C7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3C7CB0A" w:rsid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3A8243A5" w:rsidR="007329FF" w:rsidRPr="004153BA" w:rsidRDefault="001B1DFC" w:rsidP="001B1DF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40692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noProof/>
                <w:color w:val="0F243E" w:themeColor="text2" w:themeShade="80"/>
                <w:sz w:val="36"/>
                <w:szCs w:val="22"/>
              </w:rPr>
              <w:t>C</w:t>
            </w:r>
            <w:r w:rsidRPr="00740692">
              <w:rPr>
                <w:rStyle w:val="nfasis"/>
                <w:rFonts w:ascii="Fontana ND Aa OsF" w:hAnsi="Fontana ND Aa OsF"/>
                <w:b w:val="0"/>
                <w:bCs w:val="0"/>
                <w:noProof/>
                <w:color w:val="0F243E" w:themeColor="text2" w:themeShade="80"/>
                <w:sz w:val="36"/>
                <w:szCs w:val="22"/>
              </w:rPr>
              <w:t>entro</w:t>
            </w:r>
            <w:r w:rsidRPr="00740692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noProof/>
                <w:color w:val="0F243E" w:themeColor="text2" w:themeShade="80"/>
                <w:sz w:val="36"/>
                <w:szCs w:val="22"/>
              </w:rPr>
              <w:t xml:space="preserve"> </w:t>
            </w:r>
            <w:r w:rsidRPr="00740692">
              <w:rPr>
                <w:rStyle w:val="nfasis"/>
                <w:rFonts w:ascii="Fontana ND Aa OsF" w:hAnsi="Fontana ND Aa OsF"/>
                <w:b w:val="0"/>
                <w:bCs w:val="0"/>
                <w:noProof/>
                <w:color w:val="0F243E" w:themeColor="text2" w:themeShade="80"/>
                <w:sz w:val="36"/>
                <w:szCs w:val="22"/>
              </w:rPr>
              <w:t>asociado de la Uned en Vigo.Curso Sénior</w:t>
            </w:r>
            <w:r>
              <w:rPr>
                <w:rStyle w:val="nfasis"/>
                <w:rFonts w:ascii="Fontana ND Aa OsF" w:hAnsi="Fontana ND Aa OsF"/>
                <w:noProof/>
                <w:color w:val="0F243E" w:themeColor="text2" w:themeShade="80"/>
                <w:sz w:val="36"/>
                <w:szCs w:val="22"/>
              </w:rPr>
              <w:t>.</w:t>
            </w:r>
          </w:p>
        </w:tc>
      </w:tr>
      <w:tr w:rsidR="007329FF" w:rsidRPr="004153BA" w14:paraId="1061C1E3" w14:textId="77777777" w:rsidTr="107CD01A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2AC4FCF6" w:rsidR="007329F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2C42F454" w:rsidR="007329FF" w:rsidRPr="004153BA" w:rsidRDefault="003378C0" w:rsidP="107CD01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>Del 14</w:t>
            </w:r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 de septiembre</w:t>
            </w:r>
            <w:r w:rsidR="004E45A6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 </w:t>
            </w:r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al </w:t>
            </w:r>
            <w:r w:rsidR="00033897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18 </w:t>
            </w:r>
            <w:proofErr w:type="gramStart"/>
            <w:r w:rsidR="00033897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de </w:t>
            </w:r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 xml:space="preserve"> ENERO</w:t>
            </w:r>
            <w:proofErr w:type="gramEnd"/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36"/>
                <w:szCs w:val="36"/>
              </w:rPr>
              <w:t>. DÍA MIÉRCOLES.</w:t>
            </w:r>
          </w:p>
        </w:tc>
      </w:tr>
      <w:tr w:rsidR="007329FF" w:rsidRPr="004153BA" w14:paraId="0037E303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C664EC6" w14:textId="77777777" w:rsidR="004E45A6" w:rsidRDefault="00414C72" w:rsidP="001B1DF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proofErr w:type="gramStart"/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  <w:r w:rsidR="001B1DFC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:</w:t>
            </w:r>
            <w:proofErr w:type="gramEnd"/>
            <w:r w:rsidR="001B1DFC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  <w:r w:rsidR="001B1DFC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>3</w:t>
            </w:r>
            <w:r w:rsidR="001B1DFC">
              <w:rPr>
                <w:rStyle w:val="nfasis"/>
                <w:rFonts w:ascii="Fontana ND Aa OsF" w:hAnsi="Fontana ND Aa OsF"/>
                <w:noProof/>
                <w:color w:val="0F243E" w:themeColor="text2" w:themeShade="80"/>
                <w:sz w:val="36"/>
                <w:szCs w:val="22"/>
              </w:rPr>
              <w:t>0</w:t>
            </w:r>
            <w:r w:rsidR="003378C0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 xml:space="preserve"> horas</w:t>
            </w:r>
            <w:r w:rsidR="004E45A6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 xml:space="preserve">. </w:t>
            </w:r>
          </w:p>
          <w:p w14:paraId="7D905C85" w14:textId="77777777" w:rsidR="008359E9" w:rsidRDefault="004E45A6" w:rsidP="008359E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noProof/>
                <w:color w:val="0F243E" w:themeColor="text2" w:themeShade="80"/>
                <w:sz w:val="36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>Horario de  17:00 a 19:00</w:t>
            </w:r>
            <w:r w:rsidR="008359E9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36"/>
                <w:szCs w:val="22"/>
              </w:rPr>
              <w:t>.</w:t>
            </w:r>
          </w:p>
          <w:p w14:paraId="6EDBC595" w14:textId="4AB0A4EC" w:rsidR="007329FF" w:rsidRPr="004153BA" w:rsidRDefault="004E45A6" w:rsidP="107CD01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  <w:rFonts w:ascii="Fontana ND Aa OsF" w:hAnsi="Fontana ND Aa OsF"/>
                <w:i w:val="0"/>
                <w:iCs w:val="0"/>
                <w:noProof/>
                <w:color w:val="0F243E" w:themeColor="text2" w:themeShade="80"/>
                <w:sz w:val="36"/>
                <w:szCs w:val="36"/>
              </w:rPr>
              <w:t>Visitas culturales de 17:00 a 20:00h</w:t>
            </w:r>
          </w:p>
        </w:tc>
      </w:tr>
      <w:tr w:rsidR="007329FF" w:rsidRPr="001B1DFC" w14:paraId="4D098ED3" w14:textId="77777777" w:rsidTr="107CD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46CC38A" w14:textId="77777777" w:rsidR="002E73DA" w:rsidRDefault="0075644D" w:rsidP="002E73D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proofErr w:type="gramStart"/>
            <w:r w:rsidRPr="001B1DFC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INTRODUCCIÓN</w:t>
            </w:r>
            <w:r w:rsid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:</w:t>
            </w:r>
            <w:proofErr w:type="gramEnd"/>
          </w:p>
          <w:p w14:paraId="2316B590" w14:textId="62CB7191" w:rsidR="001B1DFC" w:rsidRPr="001B1DFC" w:rsidRDefault="002E73DA" w:rsidP="002E73D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Este curso, tiene como </w:t>
            </w:r>
            <w:r w:rsidR="001B1DFC"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objetivo aproximar a sus participantes al conocimiento de la historia y arte de la ciudad de Vigo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de forma amena y participativa. Realizaremos un recorrido desde nuestros orígenes castreños en la ladera del </w:t>
            </w:r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Monte del Castro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pasando por la única villa Romana de Galicia en la </w:t>
            </w:r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Finca de </w:t>
            </w:r>
            <w:proofErr w:type="spellStart"/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Mirambel</w:t>
            </w:r>
            <w:proofErr w:type="spellEnd"/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, cómo única es la salina del Imperio Romano 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lastRenderedPageBreak/>
              <w:t xml:space="preserve">en </w:t>
            </w:r>
            <w:proofErr w:type="spellStart"/>
            <w:proofErr w:type="gramStart"/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Salinae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,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recordaremos</w:t>
            </w:r>
            <w:proofErr w:type="spellEnd"/>
            <w:proofErr w:type="gramEnd"/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los acontecimientos más relevantes de nuestra historia </w:t>
            </w:r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la Batalla de </w:t>
            </w:r>
            <w:proofErr w:type="spellStart"/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Rande</w:t>
            </w:r>
            <w:proofErr w:type="spellEnd"/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la Reconquista</w:t>
            </w:r>
            <w:r w:rsidR="001B1DFC"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. Estudiaremos el nacimiento de la ciudad </w:t>
            </w:r>
            <w:proofErr w:type="spellStart"/>
            <w:r w:rsidR="001B1DFC"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Olívica</w:t>
            </w:r>
            <w:proofErr w:type="spellEnd"/>
            <w:r w:rsidR="001B1DFC" w:rsidRPr="0074069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desde su centro histórico en el Casco Vello y el Barrio Alto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en torno a su recinto amurallado y posterior expansión hacia una nueva arquitectura una nueva ciudad</w:t>
            </w:r>
            <w:r w:rsidR="00771D48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.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771D48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V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eremos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el Vigo señorial sus arquitectos y edificios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más emblemáticos y 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por último nos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adentraremos, en descubrir quiénes fueron los </w:t>
            </w:r>
            <w:r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p</w:t>
            </w:r>
            <w:r w:rsidR="001B1DFC" w:rsidRPr="002E73D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rincipales mecenas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que a finales del siglo XIX y principios del </w:t>
            </w:r>
            <w:proofErr w:type="gramStart"/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XX </w:t>
            </w: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que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1B1DFC" w:rsidRPr="001B1DFC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contribuyeron de forma decisiva al desenvolvimiento industrial y cultural de Vigo.</w:t>
            </w:r>
          </w:p>
          <w:p w14:paraId="1D40765D" w14:textId="4DA37A8F" w:rsidR="00FC66D1" w:rsidRPr="001B1DFC" w:rsidRDefault="00FC66D1" w:rsidP="003378C0">
            <w:pPr>
              <w:pStyle w:val="Prrafodelista"/>
              <w:tabs>
                <w:tab w:val="center" w:pos="16302"/>
              </w:tabs>
              <w:ind w:left="426" w:right="-69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</w:p>
        </w:tc>
      </w:tr>
      <w:tr w:rsidR="007329FF" w:rsidRPr="004153BA" w14:paraId="19B12831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194B7A0D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lastRenderedPageBreak/>
              <w:t>DIRIGIDO A</w:t>
            </w:r>
          </w:p>
          <w:p w14:paraId="4786CE9D" w14:textId="2B684C61" w:rsidR="007329FF" w:rsidRPr="00D8516E" w:rsidRDefault="00B40528" w:rsidP="00D8516E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i w:val="0"/>
                <w:noProof/>
                <w:color w:val="0F243E" w:themeColor="text2" w:themeShade="80"/>
                <w:sz w:val="22"/>
                <w:szCs w:val="22"/>
              </w:rPr>
              <w:drawing>
                <wp:inline distT="0" distB="0" distL="0" distR="0" wp14:anchorId="6A0D0FE0" wp14:editId="52F56674">
                  <wp:extent cx="5402580" cy="32766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1FF15741" w14:textId="77777777" w:rsidTr="107CD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FC66D1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 mínimo</w:t>
            </w:r>
            <w:proofErr w:type="gramEnd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195AB87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Aportar a los alumnos los conocimientos necesarios para analizar, interpretar y valorar el patrimonio histórico y artístico de la ciudad.</w:t>
            </w:r>
          </w:p>
          <w:p w14:paraId="486418E1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Facilitar las relaciones interpersonales, motivar el conocimiento, la sensibilidad y la creatividad, favoreciendo el encuentro intergeneracional y la autonomía.</w:t>
            </w:r>
          </w:p>
          <w:p w14:paraId="431B538B" w14:textId="77777777" w:rsidR="00B40528" w:rsidRPr="00B40528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Valorar la historia y arte de la ciudad como un legado que ha de transmitirse a generaciones futuras.</w:t>
            </w:r>
          </w:p>
          <w:p w14:paraId="3A098A8F" w14:textId="77777777" w:rsidR="002E73DA" w:rsidRPr="002E73DA" w:rsidRDefault="00B40528" w:rsidP="00FC66D1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40528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Contribuir a la formación del gusto personal, a la capacidad del disfrute del arte y a desarrollar un gusto crítico.</w:t>
            </w:r>
          </w:p>
          <w:p w14:paraId="7DB4E63B" w14:textId="6B74699A" w:rsidR="005C5492" w:rsidRPr="00181464" w:rsidRDefault="002E73DA" w:rsidP="002E73D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Poner en valor nuestra historia  más próxima , contribuyendo a su difusión y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proyeción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42D2F675" w:rsidR="00C145EF" w:rsidRPr="00B405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</w:pPr>
            <w:proofErr w:type="gramStart"/>
            <w:r w:rsidRP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  <w:r w:rsidR="00B40528">
              <w:rPr>
                <w:rFonts w:ascii="Fontana ND Aa OsF" w:hAnsi="Fontana ND Aa OsF"/>
                <w:bCs w:val="0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proofErr w:type="gramEnd"/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275264CF" w:rsidR="00C145EF" w:rsidRPr="002E73DA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</w:t>
            </w:r>
            <w:r w:rsidR="00601A28"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2E73DA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</w:tc>
      </w:tr>
      <w:tr w:rsidR="007329FF" w:rsidRPr="004153BA" w14:paraId="1F5ECFF2" w14:textId="77777777" w:rsidTr="107CD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BBC20C" w14:textId="3B608594" w:rsidR="007329FF" w:rsidRPr="001B1DFC" w:rsidRDefault="007329FF" w:rsidP="00033897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PROGRAMACIÓN</w:t>
            </w:r>
            <w:r w:rsidR="00581294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 w:rsidRPr="001B1DFC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52FECA91" w14:textId="0F04ABF2" w:rsidR="001B1DFC" w:rsidRPr="001B1DFC" w:rsidRDefault="001B1DFC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>Sesión 1</w:t>
            </w:r>
            <w:r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22"/>
                <w:szCs w:val="22"/>
              </w:rPr>
              <w:t>: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Presentación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del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curso contenido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s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y propuestas de visitas culturales. El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origen de la ciudad y sus primeros pobladores,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p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rincipales asentamientos castreños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,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el yacimiento del Monte del Castro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, campañas de excavaciones y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los fondos de arqueología del Museo Quiñones de León</w:t>
            </w:r>
            <w:r w:rsidR="002E73DA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9F91DA6" w14:textId="6BA6849C" w:rsidR="001B1DFC" w:rsidRPr="001B1DFC" w:rsidRDefault="001B1DFC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Sesión</w:t>
            </w:r>
            <w:r w:rsidR="00033897" w:rsidRPr="107CD01A">
              <w:rPr>
                <w:rStyle w:val="nfasis"/>
              </w:rPr>
              <w:t xml:space="preserve"> </w:t>
            </w:r>
            <w:r w:rsidRPr="107CD01A">
              <w:rPr>
                <w:rStyle w:val="nfasis"/>
              </w:rPr>
              <w:t>2</w:t>
            </w:r>
            <w:r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22"/>
                <w:szCs w:val="22"/>
              </w:rPr>
              <w:t>: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Visita cultural al Monte del Castro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, recorrido por la fortaleza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del </w:t>
            </w:r>
            <w:proofErr w:type="spellStart"/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Castro.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Trabajo</w:t>
            </w:r>
            <w:proofErr w:type="spellEnd"/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 campo sobre mapa de la fortificación.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                                                       </w:t>
            </w:r>
          </w:p>
          <w:p w14:paraId="64F372A5" w14:textId="1E3F4F74" w:rsidR="001B1DFC" w:rsidRPr="001B1DFC" w:rsidRDefault="001B1DFC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>Sesión 3: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La importancia del comercio marítimo, las relaciones comerciales de Vigo desde la 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p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rehistoria hasta la llegada de los árabes a la 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p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enínsula. Etapas de romanización. </w:t>
            </w:r>
            <w:proofErr w:type="spellStart"/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Salinae</w:t>
            </w:r>
            <w:proofErr w:type="spellEnd"/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, la única salina en Galicia conservada del Imperio Romano y la Villa Romana o Finca de </w:t>
            </w:r>
            <w:proofErr w:type="spellStart"/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Mirambell</w:t>
            </w:r>
            <w:proofErr w:type="spellEnd"/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del siglo IV y V. </w:t>
            </w:r>
          </w:p>
          <w:p w14:paraId="6A822231" w14:textId="7F6B6FD9" w:rsidR="001B1DFC" w:rsidRPr="001B1DFC" w:rsidRDefault="00771D48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4: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Visita cultural al Centro de interpretación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Salinae</w:t>
            </w:r>
            <w:proofErr w:type="spellEnd"/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o yacimiento arqueológico del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Monte de</w:t>
            </w:r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Castro.</w:t>
            </w:r>
          </w:p>
          <w:p w14:paraId="13041BD9" w14:textId="2444E2F6" w:rsidR="001B1DFC" w:rsidRPr="001B1DFC" w:rsidRDefault="00771D48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5: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La Batalla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del 1702. La Flota de la Plata. Las defensas el fuerte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Corbeiro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y principales personajes: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Rooke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Ormond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,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Chateu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Renault. Los tesoros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, Julio Verne: “20.000 Leguas de Viaje Submarino” y su relación con la ciudad.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Meirande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centro de interpretación de la batalla y patrimonio cultural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Rande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.  La isla de San Simón escenario de la batalla.</w:t>
            </w:r>
          </w:p>
          <w:p w14:paraId="4AD060F3" w14:textId="1B79D9C0" w:rsidR="001B1DFC" w:rsidRPr="001B1DFC" w:rsidRDefault="004E45A6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6</w:t>
            </w:r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22"/>
                <w:szCs w:val="22"/>
              </w:rPr>
              <w:t>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Visita cultural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a la villa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Romana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del Centro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de Interpretación de Arqueológica en la Finca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Mirambell</w:t>
            </w:r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.Bao</w:t>
            </w:r>
            <w:proofErr w:type="spellEnd"/>
            <w:r w:rsidR="00771D48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.</w:t>
            </w:r>
          </w:p>
          <w:p w14:paraId="021432DB" w14:textId="07A02F0C" w:rsidR="001B1DFC" w:rsidRPr="001B1DFC" w:rsidRDefault="00771D48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7: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Reconquista de Vigo parte I. Contexto histórico, la guerra de la Independencia Española o “Guerra del francés”. El mariscal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Soult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y Sr. John Moore, los franceses en Galicia. Las defensas de la ciudad y la milicia de honra. Juan de Villavicencio, Vázquez Varela, la capitulación honrosa, Jacques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Chalot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. </w:t>
            </w:r>
          </w:p>
          <w:p w14:paraId="14700588" w14:textId="0B31C996" w:rsidR="001B1DFC" w:rsidRPr="001B1DFC" w:rsidRDefault="004E45A6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8: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Reconquista de Vigo parte II. Fases de la revuelta y el papel del clero.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Cachamuiña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y Pablo Murillo. Las capitulaciones y la reconquista de la Villa. Carolo un personaje símbolo de la lucha.</w:t>
            </w:r>
          </w:p>
          <w:p w14:paraId="1EF118DB" w14:textId="3CE73246" w:rsidR="001B1DFC" w:rsidRPr="001B1DFC" w:rsidRDefault="00033897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740692" w:rsidRPr="107CD01A">
              <w:rPr>
                <w:rStyle w:val="nfasis"/>
              </w:rPr>
              <w:t xml:space="preserve">Sesión </w:t>
            </w:r>
            <w:r w:rsidR="001B1DFC" w:rsidRPr="107CD01A">
              <w:rPr>
                <w:rStyle w:val="nfasis"/>
              </w:rPr>
              <w:t>9</w:t>
            </w:r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: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Historia del Casco Vello y sus moradores. La arquitectura popular y señorial diferenciación. El ideario vigués leyendas alrededor del Casco Vello. Significado del nombre de sus calles, gremios, plazas y anecdotario. </w:t>
            </w:r>
          </w:p>
          <w:p w14:paraId="71F12A8E" w14:textId="2350D533" w:rsidR="001B1DFC" w:rsidRPr="001B1DFC" w:rsidRDefault="004E45A6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lastRenderedPageBreak/>
              <w:t xml:space="preserve"> </w:t>
            </w:r>
            <w:r w:rsidR="001B1DFC" w:rsidRPr="107CD01A">
              <w:rPr>
                <w:rStyle w:val="nfasis"/>
              </w:rPr>
              <w:t>Sesión 10</w:t>
            </w:r>
            <w:r w:rsidR="001B1DFC" w:rsidRPr="107CD01A">
              <w:rPr>
                <w:rStyle w:val="nfasis"/>
                <w:rFonts w:ascii="Fontana ND Aa OsF" w:hAnsi="Fontana ND Aa OsF"/>
                <w:i w:val="0"/>
                <w:iCs w:val="0"/>
                <w:color w:val="0F243E" w:themeColor="text2" w:themeShade="80"/>
                <w:sz w:val="22"/>
                <w:szCs w:val="22"/>
              </w:rPr>
              <w:t>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Visita cultural al Casco Vello de Vigo zona intramuros, recorrido por las principales calles y plazas.</w:t>
            </w:r>
          </w:p>
          <w:p w14:paraId="4BFA7AF4" w14:textId="7653F588" w:rsidR="001B1DFC" w:rsidRPr="001B1DFC" w:rsidRDefault="00033897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 xml:space="preserve"> </w:t>
            </w:r>
            <w:r w:rsidR="001B1DFC" w:rsidRPr="107CD01A">
              <w:rPr>
                <w:rStyle w:val="nfasis"/>
              </w:rPr>
              <w:t>Sesión 11</w:t>
            </w:r>
            <w:r w:rsidRPr="107CD01A">
              <w:rPr>
                <w:rStyle w:val="nfasis"/>
              </w:rPr>
              <w:t>:</w:t>
            </w:r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El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Berbés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y Pobladores origen e historia. Arquitectura marinera tipologías de viviendas. Pedro Díaz un homenaje a “La Caracola de </w:t>
            </w:r>
            <w:proofErr w:type="spellStart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Pedra</w:t>
            </w:r>
            <w:proofErr w:type="spellEnd"/>
            <w:r w:rsidR="001B1DFC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”, relación y estudio de publicaciones sobre el Casco Vello de Vigo. </w:t>
            </w:r>
          </w:p>
          <w:p w14:paraId="46F77C0D" w14:textId="0F78D88C" w:rsidR="004F50F2" w:rsidRPr="001B1DFC" w:rsidRDefault="001B1DFC" w:rsidP="107CD01A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</w:rPr>
              <w:t>Sesión 12:</w:t>
            </w: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033897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Visita zona de Pobladores y barrio alto del casco vello de la ciudad.</w:t>
            </w:r>
          </w:p>
        </w:tc>
      </w:tr>
      <w:tr w:rsidR="007329FF" w:rsidRPr="004153BA" w14:paraId="45A44CD3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6D69F79E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5153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107CD01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1F8AFA87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Visitas culturales</w:t>
            </w:r>
            <w:r w:rsidR="0003389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F22697" w:rsidRPr="004153BA" w14:paraId="38D2C36B" w14:textId="77777777" w:rsidTr="107CD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6A87D7FE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6154689F" w14:textId="2BAB235D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Purificación Pérez González</w:t>
            </w:r>
          </w:p>
          <w:p w14:paraId="59935AEA" w14:textId="0981D211" w:rsidR="00145082" w:rsidRPr="004153BA" w:rsidRDefault="00145082" w:rsidP="107CD01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Correo electrónico:</w:t>
            </w:r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 purperez@pontevedra.uned.es</w:t>
            </w:r>
          </w:p>
          <w:p w14:paraId="455470BB" w14:textId="14FB4F5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Licenciada en Geografía e Historia. Especialidad Arte Contemporáneo.</w:t>
            </w:r>
          </w:p>
          <w:p w14:paraId="6152C281" w14:textId="7DDE1B88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4069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Universidad de Santiago de Compostela.</w:t>
            </w:r>
          </w:p>
          <w:p w14:paraId="3EFCB36B" w14:textId="2F00167E" w:rsidR="00F22697" w:rsidRPr="004153BA" w:rsidRDefault="00F22697" w:rsidP="107CD01A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</w:pPr>
            <w:r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  <w:r w:rsidR="00740692">
              <w:t xml:space="preserve"> </w:t>
            </w:r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 xml:space="preserve">“VIGO HISTORIA Y PATRIMONIO. PARTE I”. </w:t>
            </w:r>
            <w:proofErr w:type="gramStart"/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SÉNIOR .VIGO</w:t>
            </w:r>
            <w:proofErr w:type="gramEnd"/>
            <w:r w:rsidR="00740692" w:rsidRPr="107CD01A">
              <w:rPr>
                <w:rStyle w:val="nfasis"/>
                <w:rFonts w:ascii="Fontana ND Aa OsF" w:hAnsi="Fontana ND Aa OsF"/>
                <w:b w:val="0"/>
                <w:bCs w:val="0"/>
                <w:i w:val="0"/>
                <w:iCs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bookmarkStart w:id="0" w:name="_GoBack"/>
            <w:bookmarkEnd w:id="0"/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107CD0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9"/>
      <w:footerReference w:type="default" r:id="rId10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FDF9" w14:textId="77777777" w:rsidR="00205C59" w:rsidRDefault="00205C59">
      <w:r>
        <w:separator/>
      </w:r>
    </w:p>
  </w:endnote>
  <w:endnote w:type="continuationSeparator" w:id="0">
    <w:p w14:paraId="7735915C" w14:textId="77777777" w:rsidR="00205C59" w:rsidRDefault="0020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E5F3" w14:textId="77777777" w:rsidR="00205C59" w:rsidRDefault="00205C59">
      <w:r>
        <w:separator/>
      </w:r>
    </w:p>
  </w:footnote>
  <w:footnote w:type="continuationSeparator" w:id="0">
    <w:p w14:paraId="550F151F" w14:textId="77777777" w:rsidR="00205C59" w:rsidRDefault="0020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49C4"/>
    <w:rsid w:val="000277F5"/>
    <w:rsid w:val="00033897"/>
    <w:rsid w:val="00056193"/>
    <w:rsid w:val="000766FB"/>
    <w:rsid w:val="00116DAB"/>
    <w:rsid w:val="0014311E"/>
    <w:rsid w:val="00143FA9"/>
    <w:rsid w:val="00145082"/>
    <w:rsid w:val="00154CC3"/>
    <w:rsid w:val="00163E7A"/>
    <w:rsid w:val="00181464"/>
    <w:rsid w:val="001B1DFC"/>
    <w:rsid w:val="001C1773"/>
    <w:rsid w:val="001C3508"/>
    <w:rsid w:val="001E07B9"/>
    <w:rsid w:val="001F026F"/>
    <w:rsid w:val="00205C59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2E73DA"/>
    <w:rsid w:val="0030232A"/>
    <w:rsid w:val="003173C7"/>
    <w:rsid w:val="003378C0"/>
    <w:rsid w:val="00353DCF"/>
    <w:rsid w:val="003725BB"/>
    <w:rsid w:val="00375654"/>
    <w:rsid w:val="003A7CD6"/>
    <w:rsid w:val="003B644A"/>
    <w:rsid w:val="003E63EC"/>
    <w:rsid w:val="00407097"/>
    <w:rsid w:val="00414C72"/>
    <w:rsid w:val="004153BA"/>
    <w:rsid w:val="00430FB0"/>
    <w:rsid w:val="00437725"/>
    <w:rsid w:val="00466FE4"/>
    <w:rsid w:val="00472921"/>
    <w:rsid w:val="00483F75"/>
    <w:rsid w:val="004E45A6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601A28"/>
    <w:rsid w:val="00616AA3"/>
    <w:rsid w:val="00617BA4"/>
    <w:rsid w:val="00624DC4"/>
    <w:rsid w:val="006528EB"/>
    <w:rsid w:val="0067104E"/>
    <w:rsid w:val="006B3725"/>
    <w:rsid w:val="006C131A"/>
    <w:rsid w:val="006D7850"/>
    <w:rsid w:val="007137D1"/>
    <w:rsid w:val="007239B4"/>
    <w:rsid w:val="007329FF"/>
    <w:rsid w:val="00740692"/>
    <w:rsid w:val="00750FB0"/>
    <w:rsid w:val="00752A32"/>
    <w:rsid w:val="0075644D"/>
    <w:rsid w:val="00760644"/>
    <w:rsid w:val="00771D48"/>
    <w:rsid w:val="00774282"/>
    <w:rsid w:val="00790665"/>
    <w:rsid w:val="0079735F"/>
    <w:rsid w:val="007A44F6"/>
    <w:rsid w:val="007C273E"/>
    <w:rsid w:val="007D1360"/>
    <w:rsid w:val="00806087"/>
    <w:rsid w:val="00833787"/>
    <w:rsid w:val="008359E9"/>
    <w:rsid w:val="00854882"/>
    <w:rsid w:val="008A3F32"/>
    <w:rsid w:val="008C6CD7"/>
    <w:rsid w:val="008E27ED"/>
    <w:rsid w:val="008F6F8F"/>
    <w:rsid w:val="009239C0"/>
    <w:rsid w:val="0094375F"/>
    <w:rsid w:val="0096576E"/>
    <w:rsid w:val="0097132F"/>
    <w:rsid w:val="00971AB3"/>
    <w:rsid w:val="009865BF"/>
    <w:rsid w:val="009D388D"/>
    <w:rsid w:val="009D5D3A"/>
    <w:rsid w:val="009D7834"/>
    <w:rsid w:val="009F600E"/>
    <w:rsid w:val="00A0385F"/>
    <w:rsid w:val="00A12992"/>
    <w:rsid w:val="00A72FAB"/>
    <w:rsid w:val="00AE4693"/>
    <w:rsid w:val="00AE7C6B"/>
    <w:rsid w:val="00B32319"/>
    <w:rsid w:val="00B34AAA"/>
    <w:rsid w:val="00B40528"/>
    <w:rsid w:val="00B81CD9"/>
    <w:rsid w:val="00BA4B7D"/>
    <w:rsid w:val="00BA70AB"/>
    <w:rsid w:val="00BB46F6"/>
    <w:rsid w:val="00C03548"/>
    <w:rsid w:val="00C145EF"/>
    <w:rsid w:val="00C7326A"/>
    <w:rsid w:val="00C94E2B"/>
    <w:rsid w:val="00CC598C"/>
    <w:rsid w:val="00D02E6F"/>
    <w:rsid w:val="00D1675C"/>
    <w:rsid w:val="00D65AF6"/>
    <w:rsid w:val="00D8516E"/>
    <w:rsid w:val="00E10575"/>
    <w:rsid w:val="00E32942"/>
    <w:rsid w:val="00E97B0B"/>
    <w:rsid w:val="00EA2609"/>
    <w:rsid w:val="00EC01D6"/>
    <w:rsid w:val="00F22697"/>
    <w:rsid w:val="00F46C65"/>
    <w:rsid w:val="00F5153B"/>
    <w:rsid w:val="00F86C13"/>
    <w:rsid w:val="00FA4463"/>
    <w:rsid w:val="00FB6D04"/>
    <w:rsid w:val="00FC01E3"/>
    <w:rsid w:val="00FC66D1"/>
    <w:rsid w:val="00FD3CDD"/>
    <w:rsid w:val="00FF3521"/>
    <w:rsid w:val="0A0D8E96"/>
    <w:rsid w:val="107CD01A"/>
    <w:rsid w:val="24A52F3C"/>
    <w:rsid w:val="27DCCFFE"/>
    <w:rsid w:val="3E50FA75"/>
    <w:rsid w:val="4F5AE132"/>
    <w:rsid w:val="58E89B1B"/>
    <w:rsid w:val="6A83F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4790</Characters>
  <Application>Microsoft Office Word</Application>
  <DocSecurity>0</DocSecurity>
  <Lines>39</Lines>
  <Paragraphs>11</Paragraphs>
  <ScaleCrop>false</ScaleCrop>
  <Company>UNED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</cp:lastModifiedBy>
  <cp:revision>4</cp:revision>
  <cp:lastPrinted>2021-07-20T11:45:00Z</cp:lastPrinted>
  <dcterms:created xsi:type="dcterms:W3CDTF">2021-07-20T12:05:00Z</dcterms:created>
  <dcterms:modified xsi:type="dcterms:W3CDTF">2022-08-31T07:43:00Z</dcterms:modified>
</cp:coreProperties>
</file>