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F06" w:rsidRPr="00B063E1" w:rsidRDefault="0074627A" w:rsidP="00B063E1">
      <w:pPr>
        <w:jc w:val="center"/>
        <w:rPr>
          <w:b/>
          <w:sz w:val="24"/>
        </w:rPr>
      </w:pPr>
      <w:r>
        <w:rPr>
          <w:b/>
          <w:sz w:val="24"/>
        </w:rPr>
        <w:t xml:space="preserve">Inicio de los cursos </w:t>
      </w:r>
      <w:proofErr w:type="spellStart"/>
      <w:r>
        <w:rPr>
          <w:b/>
          <w:sz w:val="24"/>
        </w:rPr>
        <w:t>Uned</w:t>
      </w:r>
      <w:proofErr w:type="spellEnd"/>
      <w:r>
        <w:rPr>
          <w:b/>
          <w:sz w:val="24"/>
        </w:rPr>
        <w:t>-Senior</w:t>
      </w:r>
      <w:r w:rsidR="00D24F06" w:rsidRPr="00B063E1">
        <w:rPr>
          <w:b/>
          <w:sz w:val="24"/>
        </w:rPr>
        <w:t xml:space="preserve"> en la </w:t>
      </w:r>
      <w:r>
        <w:rPr>
          <w:b/>
          <w:sz w:val="24"/>
        </w:rPr>
        <w:t>Centro Asociado</w:t>
      </w:r>
      <w:r w:rsidR="00D24F06" w:rsidRPr="00B063E1">
        <w:rPr>
          <w:b/>
          <w:sz w:val="24"/>
        </w:rPr>
        <w:t xml:space="preserve"> de Sevilla</w:t>
      </w:r>
    </w:p>
    <w:p w:rsidR="00D24F06" w:rsidRDefault="00D24F06" w:rsidP="00B063E1">
      <w:pPr>
        <w:jc w:val="center"/>
        <w:rPr>
          <w:b/>
        </w:rPr>
      </w:pPr>
    </w:p>
    <w:p w:rsidR="00D24F06" w:rsidRDefault="00D160E8" w:rsidP="00B063E1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 xml:space="preserve">Edición </w:t>
      </w:r>
      <w:proofErr w:type="spellStart"/>
      <w:r>
        <w:rPr>
          <w:rFonts w:ascii="Comic Sans MS" w:hAnsi="Comic Sans MS"/>
          <w:b/>
          <w:sz w:val="28"/>
        </w:rPr>
        <w:t>Uned</w:t>
      </w:r>
      <w:proofErr w:type="spellEnd"/>
      <w:r>
        <w:rPr>
          <w:rFonts w:ascii="Comic Sans MS" w:hAnsi="Comic Sans MS"/>
          <w:b/>
          <w:sz w:val="28"/>
        </w:rPr>
        <w:t>-Senior 19/20</w:t>
      </w:r>
      <w:r w:rsidR="00D24F06">
        <w:rPr>
          <w:rFonts w:ascii="Comic Sans MS" w:hAnsi="Comic Sans MS"/>
          <w:b/>
          <w:sz w:val="28"/>
        </w:rPr>
        <w:t xml:space="preserve"> para mayores a través del inglés, la informática y el arte</w:t>
      </w:r>
    </w:p>
    <w:p w:rsidR="00D24F06" w:rsidRDefault="008C6EB8" w:rsidP="00B063E1">
      <w:pPr>
        <w:jc w:val="both"/>
        <w:rPr>
          <w:sz w:val="24"/>
        </w:rPr>
      </w:pPr>
      <w:r>
        <w:t xml:space="preserve">En la semana del lunes 30 de septiembre al viernes 4 de octubre hemos iniciado la edición 2019/20 de los cursos Senior en el </w:t>
      </w:r>
      <w:r w:rsidRPr="003064C0">
        <w:rPr>
          <w:b/>
        </w:rPr>
        <w:t xml:space="preserve">Centro Asociado de la </w:t>
      </w:r>
      <w:proofErr w:type="spellStart"/>
      <w:r w:rsidRPr="003064C0">
        <w:rPr>
          <w:b/>
        </w:rPr>
        <w:t>Uned</w:t>
      </w:r>
      <w:proofErr w:type="spellEnd"/>
      <w:r w:rsidRPr="003064C0">
        <w:rPr>
          <w:b/>
        </w:rPr>
        <w:t xml:space="preserve"> en Sevilla</w:t>
      </w:r>
      <w:r>
        <w:t xml:space="preserve">. </w:t>
      </w:r>
      <w:r w:rsidR="00E7658A">
        <w:t xml:space="preserve">Los cursos ofertados han sido </w:t>
      </w:r>
      <w:r w:rsidR="00E7658A" w:rsidRPr="00E7658A">
        <w:rPr>
          <w:i/>
        </w:rPr>
        <w:t>Patrimonio de Sevilla, Inglés para Viajar e Informática Recreativa</w:t>
      </w:r>
      <w:r w:rsidR="00E7658A">
        <w:t>.</w:t>
      </w:r>
      <w:r w:rsidR="00D24F06">
        <w:t xml:space="preserve"> </w:t>
      </w:r>
      <w:r>
        <w:t>Tras la gran acogida experimentada en el</w:t>
      </w:r>
      <w:r w:rsidR="00D24F06">
        <w:t xml:space="preserve"> curso 2018/19</w:t>
      </w:r>
      <w:r>
        <w:t xml:space="preserve"> al que asistieron cerca de 70 participantes, en la edición 19/20 contamos con la confianza de cerca de un centenar de alumnos en el primer cuatrimestre y esperamos una similar participación en el segundo cuatrimestre del curso. Para el segundo cuatrimestre, dado que en el primero ha habido que establecer listas de espera, se van a ofertar nuevos cursos y en su caso se desdoblarán aquellos que tengan una demanda más importante</w:t>
      </w:r>
      <w:r w:rsidR="00D24F06">
        <w:t xml:space="preserve">. </w:t>
      </w:r>
      <w:r w:rsidR="00E7658A">
        <w:t>En esta primera semana de actividades hemos podido dar la bienvenida a nuevos alumnos/as que no conocían nuestro Centro Asociado a la vez que hemos comprobado con orgullo y satisfacción que casi la mitad de los participantes ya habían estado con nosotros el curso anterior, lo cual dice mucho del nivel de fidelización que hemos logrado</w:t>
      </w:r>
      <w:r w:rsidR="00D24F06">
        <w:t xml:space="preserve">. </w:t>
      </w:r>
      <w:r w:rsidR="00E7658A">
        <w:t>Estas primeras sesiones de acogida las han auspiciado el</w:t>
      </w:r>
      <w:r w:rsidR="00D24F06">
        <w:t xml:space="preserve"> </w:t>
      </w:r>
      <w:r w:rsidR="00D24F06" w:rsidRPr="003064C0">
        <w:rPr>
          <w:b/>
        </w:rPr>
        <w:t xml:space="preserve">director del Centro Asociado de la UNED de Sevilla Eladio Bodas, el coordinador de </w:t>
      </w:r>
      <w:proofErr w:type="spellStart"/>
      <w:r w:rsidR="00D24F06" w:rsidRPr="003064C0">
        <w:rPr>
          <w:b/>
        </w:rPr>
        <w:t>Uned</w:t>
      </w:r>
      <w:proofErr w:type="spellEnd"/>
      <w:r w:rsidR="00D24F06" w:rsidRPr="003064C0">
        <w:rPr>
          <w:b/>
        </w:rPr>
        <w:t xml:space="preserve">-Senior Sevilla, Narciso Barrero y el profesorado de las tres asignaturas impartidas, Irene </w:t>
      </w:r>
      <w:r w:rsidR="00B063E1" w:rsidRPr="003064C0">
        <w:rPr>
          <w:b/>
        </w:rPr>
        <w:t>Rocío</w:t>
      </w:r>
      <w:r w:rsidR="00D24F06" w:rsidRPr="003064C0">
        <w:rPr>
          <w:b/>
        </w:rPr>
        <w:t xml:space="preserve"> Solís, Eloísa Díaz y Fernando Díaz</w:t>
      </w:r>
      <w:r w:rsidR="00D24F06">
        <w:t xml:space="preserve">. </w:t>
      </w:r>
    </w:p>
    <w:p w:rsidR="00D24F06" w:rsidRDefault="00E7658A" w:rsidP="00B063E1">
      <w:pPr>
        <w:jc w:val="both"/>
      </w:pPr>
      <w:r>
        <w:t>Estas primeras sesiones de inicio han sido para los alumnos nuevos</w:t>
      </w:r>
      <w:r w:rsidR="00D24F06">
        <w:t xml:space="preserve"> un motivo para </w:t>
      </w:r>
      <w:r>
        <w:t>conocer</w:t>
      </w:r>
      <w:r w:rsidR="00D24F06">
        <w:t xml:space="preserve"> las instalaciones del Centro Asociado inauguradas </w:t>
      </w:r>
      <w:r>
        <w:t>el curso pasado</w:t>
      </w:r>
      <w:r w:rsidR="00D24F06">
        <w:t xml:space="preserve"> y que nos llenan a todos </w:t>
      </w:r>
      <w:r>
        <w:t>de una inmensa alegría</w:t>
      </w:r>
      <w:r w:rsidR="00D24F06">
        <w:t xml:space="preserve"> por los servicios que prestan al alumnado y por las nuevas posibilidades que otorgan al centro </w:t>
      </w:r>
      <w:r w:rsidR="003064C0">
        <w:t>gracias a</w:t>
      </w:r>
      <w:r w:rsidR="00D24F06">
        <w:t xml:space="preserve"> sus magníficas condiciones.</w:t>
      </w:r>
    </w:p>
    <w:p w:rsidR="0084191C" w:rsidRDefault="00E7658A" w:rsidP="006E1992">
      <w:pPr>
        <w:jc w:val="both"/>
      </w:pPr>
      <w:r>
        <w:t>Las</w:t>
      </w:r>
      <w:r w:rsidR="0084191C">
        <w:t xml:space="preserve"> actividades de </w:t>
      </w:r>
      <w:proofErr w:type="spellStart"/>
      <w:r w:rsidR="0084191C">
        <w:t>Uned</w:t>
      </w:r>
      <w:proofErr w:type="spellEnd"/>
      <w:r w:rsidR="0084191C">
        <w:t xml:space="preserve">-Senior </w:t>
      </w:r>
      <w:r w:rsidR="00EB51C7">
        <w:t xml:space="preserve">se incardinan </w:t>
      </w:r>
      <w:r w:rsidR="0084191C">
        <w:t xml:space="preserve">en el conjunto de acciones que se llevan a cabo en el centro asociado y que implican a cerca de 6000 alumnos. </w:t>
      </w:r>
      <w:r w:rsidR="00EB51C7">
        <w:t>Estas actividades incrementan la oferta cultural de la ciudad de Sevilla y tienen un magnífico futuro</w:t>
      </w:r>
      <w:r w:rsidR="0084191C">
        <w:t xml:space="preserve"> dadas las enormes posibilidades de las nuevas instalaciones y la ilusión con la que el personal del centro ha enfocado esta nueva etapa.</w:t>
      </w:r>
      <w:r w:rsidR="00EB51C7">
        <w:t xml:space="preserve"> En este sentido el éxito de </w:t>
      </w:r>
      <w:proofErr w:type="spellStart"/>
      <w:r w:rsidR="00EB51C7">
        <w:t>Uned</w:t>
      </w:r>
      <w:proofErr w:type="spellEnd"/>
      <w:r w:rsidR="00EB51C7">
        <w:t xml:space="preserve">-Senior es también significativo dado </w:t>
      </w:r>
      <w:r w:rsidR="0084191C">
        <w:t xml:space="preserve">el entorno altamente competitivo en el que nos desenvolvemos. Sevilla presenta una elevada oferta </w:t>
      </w:r>
      <w:r w:rsidR="00472DE9">
        <w:t>cultural</w:t>
      </w:r>
      <w:r w:rsidR="0084191C">
        <w:t xml:space="preserve"> para mayores </w:t>
      </w:r>
      <w:r w:rsidR="00472DE9">
        <w:t>protagonizada por diversas instituciones</w:t>
      </w:r>
      <w:r w:rsidR="0084191C">
        <w:t xml:space="preserve"> y creemos sinceramente que </w:t>
      </w:r>
      <w:r w:rsidR="00EB51C7">
        <w:t xml:space="preserve">la UNED </w:t>
      </w:r>
      <w:r w:rsidR="0084191C">
        <w:t xml:space="preserve">puede </w:t>
      </w:r>
      <w:r w:rsidR="00472DE9">
        <w:t xml:space="preserve">agregar </w:t>
      </w:r>
      <w:r w:rsidR="0084191C">
        <w:t>valor desde un enfoque universitario</w:t>
      </w:r>
      <w:r w:rsidR="00472DE9">
        <w:t xml:space="preserve"> y a distancia</w:t>
      </w:r>
      <w:r w:rsidR="0084191C">
        <w:t>.</w:t>
      </w:r>
      <w:r w:rsidR="00472DE9">
        <w:t xml:space="preserve"> </w:t>
      </w:r>
      <w:r w:rsidR="00EB51C7">
        <w:t xml:space="preserve">Este </w:t>
      </w:r>
      <w:r w:rsidR="00EB51C7" w:rsidRPr="003064C0">
        <w:rPr>
          <w:b/>
        </w:rPr>
        <w:t>enfoque universitario hace que los</w:t>
      </w:r>
      <w:r w:rsidR="00472DE9" w:rsidRPr="003064C0">
        <w:rPr>
          <w:b/>
        </w:rPr>
        <w:t xml:space="preserve"> cursos </w:t>
      </w:r>
      <w:proofErr w:type="spellStart"/>
      <w:r w:rsidR="00472DE9" w:rsidRPr="003064C0">
        <w:rPr>
          <w:b/>
        </w:rPr>
        <w:t>Uned</w:t>
      </w:r>
      <w:proofErr w:type="spellEnd"/>
      <w:r w:rsidR="00472DE9" w:rsidRPr="003064C0">
        <w:rPr>
          <w:b/>
        </w:rPr>
        <w:t xml:space="preserve">-Senior además de disfrute cultural procuran a los participantes un estímulo </w:t>
      </w:r>
      <w:proofErr w:type="spellStart"/>
      <w:r w:rsidR="00472DE9" w:rsidRPr="003064C0">
        <w:rPr>
          <w:b/>
        </w:rPr>
        <w:t>neuropedagógico</w:t>
      </w:r>
      <w:proofErr w:type="spellEnd"/>
      <w:r w:rsidR="00472DE9" w:rsidRPr="003064C0">
        <w:rPr>
          <w:b/>
        </w:rPr>
        <w:t xml:space="preserve"> </w:t>
      </w:r>
      <w:r w:rsidR="00EB51C7" w:rsidRPr="003064C0">
        <w:rPr>
          <w:b/>
        </w:rPr>
        <w:t>avanzado</w:t>
      </w:r>
      <w:r w:rsidR="00EB51C7">
        <w:t xml:space="preserve"> </w:t>
      </w:r>
      <w:r w:rsidR="00472DE9">
        <w:t>que es imprescindible en edades maduras.</w:t>
      </w:r>
    </w:p>
    <w:p w:rsidR="00EB51C7" w:rsidRDefault="00EB51C7" w:rsidP="006E1992">
      <w:pPr>
        <w:jc w:val="both"/>
      </w:pPr>
      <w:r>
        <w:t>Los</w:t>
      </w:r>
      <w:r w:rsidR="00472DE9">
        <w:t xml:space="preserve"> ponentes responsables de las asignaturas </w:t>
      </w:r>
      <w:r>
        <w:t xml:space="preserve">han </w:t>
      </w:r>
      <w:r w:rsidR="003064C0">
        <w:t>sido saludados</w:t>
      </w:r>
      <w:r>
        <w:t xml:space="preserve"> con muestras de</w:t>
      </w:r>
      <w:r w:rsidR="00472DE9">
        <w:t xml:space="preserve"> afecto </w:t>
      </w:r>
      <w:r>
        <w:t>propias</w:t>
      </w:r>
      <w:r w:rsidR="00472DE9">
        <w:t xml:space="preserve"> de </w:t>
      </w:r>
      <w:r>
        <w:t>un</w:t>
      </w:r>
      <w:r w:rsidR="00472DE9">
        <w:t xml:space="preserve"> alumnado</w:t>
      </w:r>
      <w:r>
        <w:t xml:space="preserve"> que en gran medida quiere repetir este año una experiencia que el curso anterior fue muy positiva. También desde un punto de vista educativo </w:t>
      </w:r>
      <w:r w:rsidRPr="003064C0">
        <w:rPr>
          <w:b/>
        </w:rPr>
        <w:t xml:space="preserve">nos complace mucho </w:t>
      </w:r>
      <w:bookmarkStart w:id="0" w:name="_GoBack"/>
      <w:bookmarkEnd w:id="0"/>
      <w:r w:rsidRPr="003064C0">
        <w:rPr>
          <w:b/>
        </w:rPr>
        <w:t>este alto grado de fidelización</w:t>
      </w:r>
      <w:r>
        <w:t xml:space="preserve"> porque es lo que nos va a permitir lograr los objetivos </w:t>
      </w:r>
      <w:r w:rsidR="003064C0">
        <w:t>de desarrollo personal</w:t>
      </w:r>
      <w:r>
        <w:t xml:space="preserve"> que pretendemos alcanzar a medio y largo plazo.</w:t>
      </w:r>
    </w:p>
    <w:p w:rsidR="006E1992" w:rsidRPr="003064C0" w:rsidRDefault="00EB51C7" w:rsidP="006E1992">
      <w:pPr>
        <w:jc w:val="both"/>
        <w:rPr>
          <w:sz w:val="28"/>
        </w:rPr>
      </w:pPr>
      <w:r w:rsidRPr="003064C0">
        <w:t xml:space="preserve">Con el cupo de admisión totalmente cubierto y </w:t>
      </w:r>
      <w:r w:rsidR="003064C0" w:rsidRPr="003064C0">
        <w:t xml:space="preserve">con la mirada puesta ya en el segundo cuatrimestre iniciamos estos cursos con la ilusión de ayudar a los adultos maduros a que mantengan activos </w:t>
      </w:r>
      <w:r w:rsidR="003064C0" w:rsidRPr="003064C0">
        <w:rPr>
          <w:b/>
        </w:rPr>
        <w:t>su proyecto de vida y su capacidad de asesorar a las generaciones más jóvenes</w:t>
      </w:r>
      <w:r w:rsidR="003064C0" w:rsidRPr="003064C0">
        <w:t>.</w:t>
      </w:r>
    </w:p>
    <w:sectPr w:rsidR="006E1992" w:rsidRPr="00306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40839"/>
    <w:multiLevelType w:val="hybridMultilevel"/>
    <w:tmpl w:val="47447564"/>
    <w:lvl w:ilvl="0" w:tplc="395285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D5BD6"/>
    <w:multiLevelType w:val="hybridMultilevel"/>
    <w:tmpl w:val="2208141A"/>
    <w:lvl w:ilvl="0" w:tplc="02D4EF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B5EAD"/>
    <w:multiLevelType w:val="hybridMultilevel"/>
    <w:tmpl w:val="2E001C76"/>
    <w:lvl w:ilvl="0" w:tplc="29367B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B9"/>
    <w:rsid w:val="00003DC2"/>
    <w:rsid w:val="00015750"/>
    <w:rsid w:val="0005464E"/>
    <w:rsid w:val="000F3371"/>
    <w:rsid w:val="002E0BB8"/>
    <w:rsid w:val="003064C0"/>
    <w:rsid w:val="00421281"/>
    <w:rsid w:val="00472DE9"/>
    <w:rsid w:val="004C30B9"/>
    <w:rsid w:val="005C78BF"/>
    <w:rsid w:val="006E1992"/>
    <w:rsid w:val="0070611F"/>
    <w:rsid w:val="00716EB4"/>
    <w:rsid w:val="0074627A"/>
    <w:rsid w:val="007D5F18"/>
    <w:rsid w:val="0084191C"/>
    <w:rsid w:val="008C6EB8"/>
    <w:rsid w:val="00997C63"/>
    <w:rsid w:val="00B063E1"/>
    <w:rsid w:val="00B94E20"/>
    <w:rsid w:val="00BA07E5"/>
    <w:rsid w:val="00C24D2E"/>
    <w:rsid w:val="00D160E8"/>
    <w:rsid w:val="00D24F06"/>
    <w:rsid w:val="00D576B0"/>
    <w:rsid w:val="00DA1CBF"/>
    <w:rsid w:val="00DD0C38"/>
    <w:rsid w:val="00E7658A"/>
    <w:rsid w:val="00EB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DF6D4-CF91-4CCC-B7E5-7F04F54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30B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E0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534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</dc:creator>
  <cp:keywords/>
  <dc:description/>
  <cp:lastModifiedBy>NARCISO</cp:lastModifiedBy>
  <cp:revision>5</cp:revision>
  <cp:lastPrinted>2019-03-27T19:02:00Z</cp:lastPrinted>
  <dcterms:created xsi:type="dcterms:W3CDTF">2019-10-01T14:45:00Z</dcterms:created>
  <dcterms:modified xsi:type="dcterms:W3CDTF">2019-10-01T15:27:00Z</dcterms:modified>
</cp:coreProperties>
</file>